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D956C" w14:textId="77777777" w:rsidR="002F1839" w:rsidRDefault="002F1839" w:rsidP="002F1839">
      <w:pPr>
        <w:pStyle w:val="Header"/>
        <w:rPr>
          <w:noProof/>
          <w:lang w:eastAsia="en-GB"/>
        </w:rPr>
      </w:pPr>
    </w:p>
    <w:p w14:paraId="502A1FF5" w14:textId="77777777" w:rsidR="002F1839" w:rsidRDefault="00D43088" w:rsidP="002F1839">
      <w:pPr>
        <w:pStyle w:val="Header"/>
        <w:rPr>
          <w:noProof/>
          <w:lang w:eastAsia="en-GB"/>
        </w:rPr>
      </w:pPr>
      <w:r>
        <w:rPr>
          <w:noProof/>
          <w:lang w:eastAsia="en-GB"/>
        </w:rPr>
        <w:drawing>
          <wp:inline distT="0" distB="0" distL="0" distR="0" wp14:anchorId="2159372E" wp14:editId="76A696E5">
            <wp:extent cx="2247900" cy="914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1233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47900" cy="914400"/>
                    </a:xfrm>
                    <a:prstGeom prst="rect">
                      <a:avLst/>
                    </a:prstGeom>
                    <a:noFill/>
                    <a:ln>
                      <a:noFill/>
                    </a:ln>
                  </pic:spPr>
                </pic:pic>
              </a:graphicData>
            </a:graphic>
          </wp:inline>
        </w:drawing>
      </w:r>
    </w:p>
    <w:p w14:paraId="7B18DE08" w14:textId="77777777" w:rsidR="00D43088" w:rsidRDefault="00D43088" w:rsidP="002F1839">
      <w:pPr>
        <w:pStyle w:val="Header"/>
        <w:rPr>
          <w:noProof/>
          <w:lang w:eastAsia="en-GB"/>
        </w:rPr>
      </w:pPr>
    </w:p>
    <w:p w14:paraId="040AC58E" w14:textId="77777777" w:rsidR="00D43088" w:rsidRDefault="00D43088" w:rsidP="002F1839">
      <w:pPr>
        <w:pStyle w:val="Header"/>
        <w:rPr>
          <w:noProof/>
          <w:lang w:eastAsia="en-GB"/>
        </w:rPr>
      </w:pPr>
    </w:p>
    <w:p w14:paraId="2C499AC0" w14:textId="77777777" w:rsidR="002F1839" w:rsidRPr="00B43FE2" w:rsidRDefault="00C92E8E" w:rsidP="002F1839">
      <w:pPr>
        <w:rPr>
          <w:rFonts w:ascii="Arial" w:hAnsi="Arial" w:cs="Arial"/>
          <w:b/>
          <w:bCs/>
          <w:color w:val="AC0000"/>
          <w:sz w:val="28"/>
          <w:szCs w:val="28"/>
        </w:rPr>
      </w:pPr>
      <w:r>
        <w:rPr>
          <w:rFonts w:ascii="Arial" w:hAnsi="Arial" w:cs="Arial"/>
          <w:b/>
          <w:bCs/>
          <w:color w:val="AC0000"/>
          <w:sz w:val="28"/>
          <w:szCs w:val="28"/>
        </w:rPr>
        <w:t>Self-funder Fact Sheet</w:t>
      </w:r>
    </w:p>
    <w:p w14:paraId="1EC27A24" w14:textId="77777777" w:rsidR="002F1839" w:rsidRDefault="002F1839" w:rsidP="002F1839">
      <w:pPr>
        <w:pStyle w:val="NoSpacing"/>
        <w:jc w:val="both"/>
        <w:rPr>
          <w:sz w:val="28"/>
          <w:szCs w:val="28"/>
        </w:rPr>
      </w:pPr>
      <w:r w:rsidRPr="00147D49">
        <w:rPr>
          <w:sz w:val="24"/>
          <w:szCs w:val="24"/>
        </w:rPr>
        <w:t>Th</w:t>
      </w:r>
      <w:r>
        <w:rPr>
          <w:sz w:val="24"/>
          <w:szCs w:val="24"/>
        </w:rPr>
        <w:t xml:space="preserve">is </w:t>
      </w:r>
      <w:r w:rsidR="003A2DF9">
        <w:rPr>
          <w:sz w:val="24"/>
          <w:szCs w:val="24"/>
        </w:rPr>
        <w:t>fact</w:t>
      </w:r>
      <w:r>
        <w:rPr>
          <w:sz w:val="24"/>
          <w:szCs w:val="24"/>
        </w:rPr>
        <w:t xml:space="preserve"> sheet has been written</w:t>
      </w:r>
      <w:r w:rsidRPr="00147D49">
        <w:rPr>
          <w:sz w:val="24"/>
          <w:szCs w:val="24"/>
        </w:rPr>
        <w:t xml:space="preserve"> to</w:t>
      </w:r>
      <w:r>
        <w:rPr>
          <w:sz w:val="24"/>
          <w:szCs w:val="24"/>
        </w:rPr>
        <w:t xml:space="preserve"> provide guidance to </w:t>
      </w:r>
      <w:r w:rsidR="00C8775B">
        <w:rPr>
          <w:sz w:val="24"/>
          <w:szCs w:val="24"/>
        </w:rPr>
        <w:t>people who have</w:t>
      </w:r>
      <w:r w:rsidR="00C92E8E">
        <w:rPr>
          <w:sz w:val="24"/>
          <w:szCs w:val="24"/>
        </w:rPr>
        <w:t xml:space="preserve"> e</w:t>
      </w:r>
      <w:r>
        <w:rPr>
          <w:sz w:val="24"/>
          <w:szCs w:val="24"/>
        </w:rPr>
        <w:t>nough assets to self-fund their own care</w:t>
      </w:r>
      <w:r w:rsidR="00805909">
        <w:rPr>
          <w:sz w:val="24"/>
          <w:szCs w:val="24"/>
        </w:rPr>
        <w:t xml:space="preserve"> direct with their chosen care home</w:t>
      </w:r>
      <w:r w:rsidR="00C8775B">
        <w:rPr>
          <w:sz w:val="24"/>
          <w:szCs w:val="24"/>
        </w:rPr>
        <w:t>,</w:t>
      </w:r>
      <w:r>
        <w:rPr>
          <w:sz w:val="24"/>
          <w:szCs w:val="24"/>
        </w:rPr>
        <w:t xml:space="preserve"> without the need for assistance from Doncaster Council. </w:t>
      </w:r>
      <w:r w:rsidRPr="006B1349">
        <w:rPr>
          <w:sz w:val="24"/>
          <w:szCs w:val="24"/>
        </w:rPr>
        <w:t xml:space="preserve">If </w:t>
      </w:r>
      <w:r w:rsidR="00805909">
        <w:rPr>
          <w:sz w:val="24"/>
          <w:szCs w:val="24"/>
        </w:rPr>
        <w:t>a</w:t>
      </w:r>
      <w:r w:rsidR="00C92E8E">
        <w:rPr>
          <w:sz w:val="24"/>
          <w:szCs w:val="24"/>
        </w:rPr>
        <w:t xml:space="preserve"> person needing the care</w:t>
      </w:r>
      <w:r w:rsidRPr="006B1349">
        <w:rPr>
          <w:sz w:val="24"/>
          <w:szCs w:val="24"/>
        </w:rPr>
        <w:t xml:space="preserve"> lacks capacit</w:t>
      </w:r>
      <w:r w:rsidR="00C92E8E">
        <w:rPr>
          <w:sz w:val="24"/>
          <w:szCs w:val="24"/>
        </w:rPr>
        <w:t>y to manage their own financial affairs</w:t>
      </w:r>
      <w:r>
        <w:rPr>
          <w:sz w:val="24"/>
          <w:szCs w:val="24"/>
        </w:rPr>
        <w:t xml:space="preserve"> </w:t>
      </w:r>
      <w:r w:rsidR="00805909">
        <w:rPr>
          <w:sz w:val="24"/>
          <w:szCs w:val="24"/>
        </w:rPr>
        <w:t xml:space="preserve">and there is no-one with </w:t>
      </w:r>
      <w:r w:rsidR="00C92E8E">
        <w:rPr>
          <w:sz w:val="24"/>
          <w:szCs w:val="24"/>
        </w:rPr>
        <w:t>legal powers (Lasting Power of Attorney or Deputy) advice should be sought from a Solicitor or other independent advisor (please see below for more information about this)</w:t>
      </w:r>
    </w:p>
    <w:p w14:paraId="25D46802" w14:textId="77777777" w:rsidR="002F1839" w:rsidRDefault="002F1839" w:rsidP="002F1839">
      <w:pPr>
        <w:pStyle w:val="NoSpacing"/>
        <w:jc w:val="both"/>
        <w:rPr>
          <w:sz w:val="24"/>
          <w:szCs w:val="24"/>
        </w:rPr>
      </w:pPr>
    </w:p>
    <w:p w14:paraId="60A6DFA7" w14:textId="77777777" w:rsidR="002F1839" w:rsidRPr="004A4702" w:rsidRDefault="00C92E8E" w:rsidP="002F1839">
      <w:pPr>
        <w:pStyle w:val="NoSpacing"/>
        <w:jc w:val="both"/>
        <w:rPr>
          <w:b/>
          <w:color w:val="C00000"/>
          <w:sz w:val="24"/>
          <w:szCs w:val="24"/>
        </w:rPr>
      </w:pPr>
      <w:r>
        <w:rPr>
          <w:b/>
          <w:color w:val="C00000"/>
          <w:sz w:val="24"/>
          <w:szCs w:val="24"/>
        </w:rPr>
        <w:t>Criteria for</w:t>
      </w:r>
      <w:r w:rsidR="002F1839" w:rsidRPr="004A4702">
        <w:rPr>
          <w:b/>
          <w:color w:val="C00000"/>
          <w:sz w:val="24"/>
          <w:szCs w:val="24"/>
        </w:rPr>
        <w:t xml:space="preserve"> a self-funder:</w:t>
      </w:r>
    </w:p>
    <w:p w14:paraId="7CDEFC15" w14:textId="77777777" w:rsidR="002F1839" w:rsidRDefault="00C92E8E" w:rsidP="002F1839">
      <w:pPr>
        <w:pStyle w:val="NoSpacing"/>
        <w:numPr>
          <w:ilvl w:val="0"/>
          <w:numId w:val="4"/>
        </w:numPr>
        <w:jc w:val="both"/>
        <w:rPr>
          <w:sz w:val="24"/>
          <w:szCs w:val="24"/>
        </w:rPr>
      </w:pPr>
      <w:r>
        <w:rPr>
          <w:sz w:val="24"/>
          <w:szCs w:val="24"/>
        </w:rPr>
        <w:t>You own a property either in your</w:t>
      </w:r>
      <w:r w:rsidR="002F1839">
        <w:rPr>
          <w:sz w:val="24"/>
          <w:szCs w:val="24"/>
        </w:rPr>
        <w:t xml:space="preserve"> own name or jointly with someone else</w:t>
      </w:r>
      <w:r w:rsidR="00C8775B">
        <w:rPr>
          <w:sz w:val="24"/>
          <w:szCs w:val="24"/>
        </w:rPr>
        <w:t xml:space="preserve"> and your share of the property is worth more than £23,250.</w:t>
      </w:r>
    </w:p>
    <w:p w14:paraId="1179997C" w14:textId="77777777" w:rsidR="002F1839" w:rsidRPr="00E24AA3" w:rsidRDefault="002F1839" w:rsidP="002F1839">
      <w:pPr>
        <w:pStyle w:val="NoSpacing"/>
        <w:ind w:left="360"/>
        <w:jc w:val="both"/>
        <w:rPr>
          <w:b/>
          <w:i/>
          <w:color w:val="C00000"/>
          <w:sz w:val="24"/>
          <w:szCs w:val="24"/>
        </w:rPr>
      </w:pPr>
      <w:r w:rsidRPr="00E24AA3">
        <w:rPr>
          <w:b/>
          <w:i/>
          <w:color w:val="C00000"/>
          <w:sz w:val="24"/>
          <w:szCs w:val="24"/>
        </w:rPr>
        <w:t xml:space="preserve">If </w:t>
      </w:r>
      <w:r w:rsidR="00C92E8E">
        <w:rPr>
          <w:b/>
          <w:i/>
          <w:color w:val="C00000"/>
          <w:sz w:val="24"/>
          <w:szCs w:val="24"/>
        </w:rPr>
        <w:t>the only property owned is your</w:t>
      </w:r>
      <w:r w:rsidRPr="00E24AA3">
        <w:rPr>
          <w:b/>
          <w:i/>
          <w:color w:val="C00000"/>
          <w:sz w:val="24"/>
          <w:szCs w:val="24"/>
        </w:rPr>
        <w:t xml:space="preserve"> home and</w:t>
      </w:r>
      <w:r w:rsidR="00C92E8E">
        <w:rPr>
          <w:b/>
          <w:i/>
          <w:color w:val="C00000"/>
          <w:sz w:val="24"/>
          <w:szCs w:val="24"/>
        </w:rPr>
        <w:t xml:space="preserve"> it is jointly owned by your</w:t>
      </w:r>
      <w:r w:rsidRPr="00E24AA3">
        <w:rPr>
          <w:b/>
          <w:i/>
          <w:color w:val="C00000"/>
          <w:sz w:val="24"/>
          <w:szCs w:val="24"/>
        </w:rPr>
        <w:t xml:space="preserve"> spouse</w:t>
      </w:r>
      <w:r w:rsidR="00C92E8E">
        <w:rPr>
          <w:b/>
          <w:i/>
          <w:color w:val="C00000"/>
          <w:sz w:val="24"/>
          <w:szCs w:val="24"/>
        </w:rPr>
        <w:t>,</w:t>
      </w:r>
      <w:r w:rsidRPr="00E24AA3">
        <w:rPr>
          <w:b/>
          <w:i/>
          <w:color w:val="C00000"/>
          <w:sz w:val="24"/>
          <w:szCs w:val="24"/>
        </w:rPr>
        <w:t xml:space="preserve"> who will continue to live in the property, its value will be ignored on the financial assessment. See below for further information about properties.</w:t>
      </w:r>
    </w:p>
    <w:p w14:paraId="0101D43C" w14:textId="77777777" w:rsidR="002F1839" w:rsidRPr="006A32F0" w:rsidRDefault="00C92E8E" w:rsidP="00C92E8E">
      <w:pPr>
        <w:pStyle w:val="NoSpacing"/>
        <w:numPr>
          <w:ilvl w:val="0"/>
          <w:numId w:val="4"/>
        </w:numPr>
        <w:jc w:val="both"/>
        <w:rPr>
          <w:b/>
          <w:i/>
          <w:color w:val="C00000"/>
          <w:sz w:val="24"/>
          <w:szCs w:val="24"/>
        </w:rPr>
      </w:pPr>
      <w:r>
        <w:rPr>
          <w:sz w:val="24"/>
          <w:szCs w:val="24"/>
        </w:rPr>
        <w:t>Have</w:t>
      </w:r>
      <w:r w:rsidR="002F1839">
        <w:rPr>
          <w:sz w:val="24"/>
          <w:szCs w:val="24"/>
        </w:rPr>
        <w:t xml:space="preserve"> savings in bank accounts or investments that total more than £23,250? </w:t>
      </w:r>
    </w:p>
    <w:p w14:paraId="3E37BF63" w14:textId="77777777" w:rsidR="006A32F0" w:rsidRPr="006A32F0" w:rsidRDefault="006A32F0" w:rsidP="00C92E8E">
      <w:pPr>
        <w:pStyle w:val="NoSpacing"/>
        <w:numPr>
          <w:ilvl w:val="0"/>
          <w:numId w:val="4"/>
        </w:numPr>
        <w:jc w:val="both"/>
        <w:rPr>
          <w:b/>
          <w:i/>
          <w:color w:val="C00000"/>
          <w:sz w:val="24"/>
          <w:szCs w:val="24"/>
        </w:rPr>
      </w:pPr>
      <w:r>
        <w:rPr>
          <w:sz w:val="24"/>
          <w:szCs w:val="24"/>
        </w:rPr>
        <w:t>Have income that is sufficient to pay the care home fees, without needing any financial contribution from the Council.</w:t>
      </w:r>
    </w:p>
    <w:p w14:paraId="7BB61EA4" w14:textId="77777777" w:rsidR="006A32F0" w:rsidRDefault="006A32F0" w:rsidP="002F1839">
      <w:pPr>
        <w:pStyle w:val="NoSpacing"/>
        <w:jc w:val="both"/>
        <w:rPr>
          <w:b/>
          <w:bCs/>
          <w:color w:val="AC0000"/>
          <w:sz w:val="24"/>
          <w:szCs w:val="24"/>
        </w:rPr>
      </w:pPr>
    </w:p>
    <w:p w14:paraId="14C2718B" w14:textId="77777777" w:rsidR="002F1839" w:rsidRDefault="002F1839" w:rsidP="002F1839">
      <w:pPr>
        <w:pStyle w:val="NoSpacing"/>
        <w:jc w:val="both"/>
        <w:rPr>
          <w:color w:val="AC0000"/>
          <w:sz w:val="24"/>
          <w:szCs w:val="24"/>
        </w:rPr>
      </w:pPr>
      <w:r>
        <w:rPr>
          <w:b/>
          <w:bCs/>
          <w:color w:val="AC0000"/>
          <w:sz w:val="24"/>
          <w:szCs w:val="24"/>
        </w:rPr>
        <w:t xml:space="preserve">Capital </w:t>
      </w:r>
      <w:proofErr w:type="gramStart"/>
      <w:r>
        <w:rPr>
          <w:b/>
          <w:bCs/>
          <w:color w:val="AC0000"/>
          <w:sz w:val="24"/>
          <w:szCs w:val="24"/>
        </w:rPr>
        <w:t>limits</w:t>
      </w:r>
      <w:proofErr w:type="gramEnd"/>
      <w:r w:rsidRPr="00320844">
        <w:rPr>
          <w:color w:val="AC0000"/>
          <w:sz w:val="24"/>
          <w:szCs w:val="24"/>
        </w:rPr>
        <w:t xml:space="preserve"> </w:t>
      </w:r>
      <w:r>
        <w:rPr>
          <w:color w:val="AC0000"/>
          <w:sz w:val="24"/>
          <w:szCs w:val="24"/>
        </w:rPr>
        <w:t xml:space="preserve"> </w:t>
      </w:r>
    </w:p>
    <w:p w14:paraId="028A8DA2" w14:textId="56E3C92A" w:rsidR="002F1839" w:rsidRDefault="00E03ED6" w:rsidP="002F1839">
      <w:pPr>
        <w:pStyle w:val="NoSpacing"/>
        <w:jc w:val="both"/>
        <w:rPr>
          <w:sz w:val="24"/>
          <w:szCs w:val="24"/>
        </w:rPr>
      </w:pPr>
      <w:r>
        <w:rPr>
          <w:sz w:val="24"/>
          <w:szCs w:val="24"/>
        </w:rPr>
        <w:t>For the year 1 April 202</w:t>
      </w:r>
      <w:r w:rsidR="002B3717">
        <w:rPr>
          <w:sz w:val="24"/>
          <w:szCs w:val="24"/>
        </w:rPr>
        <w:t>5</w:t>
      </w:r>
      <w:r>
        <w:rPr>
          <w:sz w:val="24"/>
          <w:szCs w:val="24"/>
        </w:rPr>
        <w:t xml:space="preserve"> to 31 March 202</w:t>
      </w:r>
      <w:r w:rsidR="002B3717">
        <w:rPr>
          <w:sz w:val="24"/>
          <w:szCs w:val="24"/>
        </w:rPr>
        <w:t>6</w:t>
      </w:r>
      <w:r>
        <w:rPr>
          <w:sz w:val="24"/>
          <w:szCs w:val="24"/>
        </w:rPr>
        <w:t>,</w:t>
      </w:r>
      <w:r w:rsidR="002F1839" w:rsidRPr="00870536">
        <w:rPr>
          <w:sz w:val="24"/>
          <w:szCs w:val="24"/>
        </w:rPr>
        <w:t xml:space="preserve"> </w:t>
      </w:r>
      <w:r w:rsidR="002F1839">
        <w:rPr>
          <w:sz w:val="24"/>
          <w:szCs w:val="24"/>
        </w:rPr>
        <w:t>the capital limit set by the Government</w:t>
      </w:r>
      <w:r w:rsidR="002F1839" w:rsidRPr="00870536">
        <w:rPr>
          <w:sz w:val="24"/>
          <w:szCs w:val="24"/>
        </w:rPr>
        <w:t xml:space="preserve"> is </w:t>
      </w:r>
      <w:r w:rsidR="002F1839" w:rsidRPr="00A260BF">
        <w:rPr>
          <w:b/>
          <w:bCs/>
          <w:sz w:val="24"/>
          <w:szCs w:val="24"/>
        </w:rPr>
        <w:t xml:space="preserve">£23,250. </w:t>
      </w:r>
      <w:r w:rsidR="006A32F0">
        <w:rPr>
          <w:bCs/>
          <w:sz w:val="24"/>
          <w:szCs w:val="24"/>
        </w:rPr>
        <w:t>This means that if you have</w:t>
      </w:r>
      <w:r w:rsidR="002F1839">
        <w:rPr>
          <w:bCs/>
          <w:sz w:val="24"/>
          <w:szCs w:val="24"/>
        </w:rPr>
        <w:t xml:space="preserve"> money in bank accounts or investments t</w:t>
      </w:r>
      <w:r w:rsidR="006A32F0">
        <w:rPr>
          <w:bCs/>
          <w:sz w:val="24"/>
          <w:szCs w:val="24"/>
        </w:rPr>
        <w:t xml:space="preserve">hat is greater than this amount, you </w:t>
      </w:r>
      <w:r w:rsidR="002F1839">
        <w:rPr>
          <w:bCs/>
          <w:sz w:val="24"/>
          <w:szCs w:val="24"/>
        </w:rPr>
        <w:t>will be classed as a self-funder. As well as money in bank accounts, the</w:t>
      </w:r>
      <w:r w:rsidR="002F1839">
        <w:rPr>
          <w:sz w:val="24"/>
          <w:szCs w:val="24"/>
        </w:rPr>
        <w:t xml:space="preserve"> following assets will be included when determining the level of a person’s capital. The following list is not exhaustive:</w:t>
      </w:r>
    </w:p>
    <w:p w14:paraId="186832CE" w14:textId="77777777" w:rsidR="002F1839" w:rsidRDefault="002F1839" w:rsidP="002F1839">
      <w:pPr>
        <w:pStyle w:val="NoSpacing"/>
        <w:numPr>
          <w:ilvl w:val="0"/>
          <w:numId w:val="3"/>
        </w:numPr>
        <w:jc w:val="both"/>
        <w:rPr>
          <w:sz w:val="24"/>
          <w:szCs w:val="24"/>
        </w:rPr>
      </w:pPr>
      <w:r>
        <w:rPr>
          <w:sz w:val="24"/>
          <w:szCs w:val="24"/>
        </w:rPr>
        <w:t>The value of any funeral plan.</w:t>
      </w:r>
    </w:p>
    <w:p w14:paraId="7071D018" w14:textId="77777777" w:rsidR="002F1839" w:rsidRDefault="002F1839" w:rsidP="002F1839">
      <w:pPr>
        <w:pStyle w:val="NoSpacing"/>
        <w:numPr>
          <w:ilvl w:val="0"/>
          <w:numId w:val="3"/>
        </w:numPr>
        <w:jc w:val="both"/>
        <w:rPr>
          <w:sz w:val="24"/>
          <w:szCs w:val="24"/>
        </w:rPr>
      </w:pPr>
      <w:r>
        <w:rPr>
          <w:sz w:val="24"/>
          <w:szCs w:val="24"/>
        </w:rPr>
        <w:t>The value of a former home (but see further information below about properties).</w:t>
      </w:r>
    </w:p>
    <w:p w14:paraId="59490F98" w14:textId="77777777" w:rsidR="002F1839" w:rsidRDefault="002F1839" w:rsidP="002F1839">
      <w:pPr>
        <w:pStyle w:val="NoSpacing"/>
        <w:numPr>
          <w:ilvl w:val="0"/>
          <w:numId w:val="3"/>
        </w:numPr>
        <w:jc w:val="both"/>
        <w:rPr>
          <w:sz w:val="24"/>
          <w:szCs w:val="24"/>
        </w:rPr>
      </w:pPr>
      <w:r>
        <w:rPr>
          <w:sz w:val="24"/>
          <w:szCs w:val="24"/>
        </w:rPr>
        <w:t>The value of any second property owned.</w:t>
      </w:r>
    </w:p>
    <w:p w14:paraId="62E82331" w14:textId="77777777" w:rsidR="002F1839" w:rsidRDefault="002F1839" w:rsidP="002F1839">
      <w:pPr>
        <w:pStyle w:val="NoSpacing"/>
        <w:numPr>
          <w:ilvl w:val="0"/>
          <w:numId w:val="3"/>
        </w:numPr>
        <w:jc w:val="both"/>
        <w:rPr>
          <w:sz w:val="24"/>
          <w:szCs w:val="24"/>
        </w:rPr>
      </w:pPr>
      <w:r w:rsidRPr="00D5019D">
        <w:rPr>
          <w:sz w:val="24"/>
          <w:szCs w:val="24"/>
        </w:rPr>
        <w:t>Any other investments such as stocks, shares, premium bonds and so</w:t>
      </w:r>
      <w:r>
        <w:rPr>
          <w:sz w:val="24"/>
          <w:szCs w:val="24"/>
        </w:rPr>
        <w:t>.</w:t>
      </w:r>
    </w:p>
    <w:p w14:paraId="7E9AFAFE" w14:textId="77777777" w:rsidR="002F1839" w:rsidRPr="0023576C" w:rsidRDefault="002F1839" w:rsidP="002F1839">
      <w:pPr>
        <w:pStyle w:val="NoSpacing"/>
        <w:ind w:left="360"/>
        <w:jc w:val="both"/>
        <w:rPr>
          <w:color w:val="C00000"/>
          <w:sz w:val="24"/>
          <w:szCs w:val="24"/>
        </w:rPr>
      </w:pPr>
    </w:p>
    <w:p w14:paraId="1A9BED91" w14:textId="77777777" w:rsidR="002F1839" w:rsidRDefault="002F1839" w:rsidP="002F1839">
      <w:pPr>
        <w:pStyle w:val="NoSpacing"/>
        <w:jc w:val="both"/>
        <w:rPr>
          <w:b/>
          <w:bCs/>
          <w:color w:val="AC0000"/>
          <w:sz w:val="24"/>
          <w:szCs w:val="24"/>
        </w:rPr>
      </w:pPr>
      <w:r>
        <w:rPr>
          <w:b/>
          <w:bCs/>
          <w:color w:val="AC0000"/>
          <w:sz w:val="24"/>
          <w:szCs w:val="24"/>
        </w:rPr>
        <w:t>Attendance Allowance</w:t>
      </w:r>
    </w:p>
    <w:p w14:paraId="6AF5A0ED" w14:textId="77777777" w:rsidR="002F1839" w:rsidRPr="001A7080" w:rsidRDefault="006A32F0" w:rsidP="002F1839">
      <w:pPr>
        <w:pStyle w:val="NoSpacing"/>
        <w:jc w:val="both"/>
        <w:rPr>
          <w:sz w:val="24"/>
          <w:szCs w:val="24"/>
        </w:rPr>
      </w:pPr>
      <w:r>
        <w:rPr>
          <w:bCs/>
          <w:sz w:val="24"/>
          <w:szCs w:val="24"/>
        </w:rPr>
        <w:t>If you are not eligible to</w:t>
      </w:r>
      <w:r w:rsidR="002F1839">
        <w:rPr>
          <w:bCs/>
          <w:sz w:val="24"/>
          <w:szCs w:val="24"/>
        </w:rPr>
        <w:t xml:space="preserve"> receive financial assistance from t</w:t>
      </w:r>
      <w:r>
        <w:rPr>
          <w:bCs/>
          <w:sz w:val="24"/>
          <w:szCs w:val="24"/>
        </w:rPr>
        <w:t>he Local Authority towards your</w:t>
      </w:r>
      <w:r w:rsidR="002F1839">
        <w:rPr>
          <w:bCs/>
          <w:sz w:val="24"/>
          <w:szCs w:val="24"/>
        </w:rPr>
        <w:t xml:space="preserve"> care fees</w:t>
      </w:r>
      <w:r>
        <w:rPr>
          <w:bCs/>
          <w:sz w:val="24"/>
          <w:szCs w:val="24"/>
        </w:rPr>
        <w:t>, you</w:t>
      </w:r>
      <w:r w:rsidR="002F1839">
        <w:rPr>
          <w:bCs/>
          <w:sz w:val="24"/>
          <w:szCs w:val="24"/>
        </w:rPr>
        <w:t xml:space="preserve"> should make a claim for Attendance Allowance. Claiming this </w:t>
      </w:r>
      <w:r>
        <w:rPr>
          <w:bCs/>
          <w:sz w:val="24"/>
          <w:szCs w:val="24"/>
        </w:rPr>
        <w:t>benefit will preserve your</w:t>
      </w:r>
      <w:r w:rsidR="002F1839">
        <w:rPr>
          <w:bCs/>
          <w:sz w:val="24"/>
          <w:szCs w:val="24"/>
        </w:rPr>
        <w:t xml:space="preserve"> capital by increasing</w:t>
      </w:r>
      <w:r>
        <w:rPr>
          <w:bCs/>
          <w:sz w:val="24"/>
          <w:szCs w:val="24"/>
        </w:rPr>
        <w:t xml:space="preserve"> your</w:t>
      </w:r>
      <w:r w:rsidR="002F1839">
        <w:rPr>
          <w:bCs/>
          <w:sz w:val="24"/>
          <w:szCs w:val="24"/>
        </w:rPr>
        <w:t xml:space="preserve"> weekly income and thereby reducing the amount of capital</w:t>
      </w:r>
      <w:r>
        <w:rPr>
          <w:bCs/>
          <w:sz w:val="24"/>
          <w:szCs w:val="24"/>
        </w:rPr>
        <w:t xml:space="preserve"> you need</w:t>
      </w:r>
      <w:r w:rsidR="002F1839">
        <w:rPr>
          <w:bCs/>
          <w:sz w:val="24"/>
          <w:szCs w:val="24"/>
        </w:rPr>
        <w:t xml:space="preserve"> to make up the full cost of care.</w:t>
      </w:r>
      <w:r>
        <w:rPr>
          <w:bCs/>
          <w:sz w:val="24"/>
          <w:szCs w:val="24"/>
        </w:rPr>
        <w:t xml:space="preserve"> I</w:t>
      </w:r>
      <w:r w:rsidR="002F1839">
        <w:rPr>
          <w:bCs/>
          <w:sz w:val="24"/>
          <w:szCs w:val="24"/>
        </w:rPr>
        <w:t>f</w:t>
      </w:r>
      <w:r>
        <w:rPr>
          <w:bCs/>
          <w:sz w:val="24"/>
          <w:szCs w:val="24"/>
        </w:rPr>
        <w:t xml:space="preserve"> you have previously claimed this benefit but</w:t>
      </w:r>
      <w:r w:rsidR="002F1839">
        <w:rPr>
          <w:bCs/>
          <w:sz w:val="24"/>
          <w:szCs w:val="24"/>
        </w:rPr>
        <w:t xml:space="preserve"> it is in suspense, </w:t>
      </w:r>
      <w:r>
        <w:rPr>
          <w:bCs/>
          <w:sz w:val="24"/>
          <w:szCs w:val="24"/>
        </w:rPr>
        <w:t xml:space="preserve">you should </w:t>
      </w:r>
      <w:r w:rsidR="002F1839">
        <w:rPr>
          <w:bCs/>
          <w:sz w:val="24"/>
          <w:szCs w:val="24"/>
        </w:rPr>
        <w:t>make a request for it to be reinstated.</w:t>
      </w:r>
    </w:p>
    <w:p w14:paraId="6C2B8859" w14:textId="77777777" w:rsidR="002F1839" w:rsidRDefault="002F1839" w:rsidP="002F1839">
      <w:pPr>
        <w:pStyle w:val="NoSpacing"/>
        <w:jc w:val="both"/>
        <w:rPr>
          <w:sz w:val="24"/>
          <w:szCs w:val="24"/>
        </w:rPr>
      </w:pPr>
    </w:p>
    <w:p w14:paraId="5D1AC008" w14:textId="77777777" w:rsidR="002F1839" w:rsidRDefault="002F1839" w:rsidP="002F1839">
      <w:pPr>
        <w:spacing w:after="0"/>
        <w:jc w:val="both"/>
        <w:rPr>
          <w:color w:val="AC0000"/>
          <w:sz w:val="24"/>
          <w:szCs w:val="24"/>
        </w:rPr>
      </w:pPr>
      <w:r>
        <w:rPr>
          <w:b/>
          <w:bCs/>
          <w:color w:val="AC0000"/>
          <w:sz w:val="24"/>
          <w:szCs w:val="24"/>
        </w:rPr>
        <w:t xml:space="preserve">Properties and the </w:t>
      </w:r>
      <w:proofErr w:type="gramStart"/>
      <w:r>
        <w:rPr>
          <w:b/>
          <w:bCs/>
          <w:color w:val="AC0000"/>
          <w:sz w:val="24"/>
          <w:szCs w:val="24"/>
        </w:rPr>
        <w:t>12 week</w:t>
      </w:r>
      <w:proofErr w:type="gramEnd"/>
      <w:r>
        <w:rPr>
          <w:b/>
          <w:bCs/>
          <w:color w:val="AC0000"/>
          <w:sz w:val="24"/>
          <w:szCs w:val="24"/>
        </w:rPr>
        <w:t xml:space="preserve"> disregard</w:t>
      </w:r>
      <w:r w:rsidRPr="00320844">
        <w:rPr>
          <w:color w:val="AC0000"/>
          <w:sz w:val="24"/>
          <w:szCs w:val="24"/>
        </w:rPr>
        <w:t xml:space="preserve"> </w:t>
      </w:r>
    </w:p>
    <w:p w14:paraId="6645DCEE" w14:textId="77777777" w:rsidR="002F1839" w:rsidRPr="00686AAF" w:rsidRDefault="002F1839" w:rsidP="002F1839">
      <w:pPr>
        <w:pStyle w:val="NoSpacing"/>
        <w:jc w:val="both"/>
        <w:rPr>
          <w:sz w:val="24"/>
          <w:szCs w:val="24"/>
        </w:rPr>
      </w:pPr>
      <w:r>
        <w:rPr>
          <w:sz w:val="24"/>
          <w:szCs w:val="24"/>
        </w:rPr>
        <w:t xml:space="preserve">If </w:t>
      </w:r>
      <w:r w:rsidR="00146A70">
        <w:rPr>
          <w:sz w:val="24"/>
          <w:szCs w:val="24"/>
        </w:rPr>
        <w:t>your</w:t>
      </w:r>
      <w:r>
        <w:rPr>
          <w:sz w:val="24"/>
          <w:szCs w:val="24"/>
        </w:rPr>
        <w:t xml:space="preserve"> stay in residential</w:t>
      </w:r>
      <w:r w:rsidR="00146A70">
        <w:rPr>
          <w:sz w:val="24"/>
          <w:szCs w:val="24"/>
        </w:rPr>
        <w:t xml:space="preserve"> care is going to be long term</w:t>
      </w:r>
      <w:r>
        <w:rPr>
          <w:sz w:val="24"/>
          <w:szCs w:val="24"/>
        </w:rPr>
        <w:t>, any p</w:t>
      </w:r>
      <w:r w:rsidRPr="00357B7F">
        <w:rPr>
          <w:sz w:val="24"/>
          <w:szCs w:val="24"/>
        </w:rPr>
        <w:t>roperties</w:t>
      </w:r>
      <w:r w:rsidR="00146A70">
        <w:rPr>
          <w:sz w:val="24"/>
          <w:szCs w:val="24"/>
        </w:rPr>
        <w:t xml:space="preserve"> that you own </w:t>
      </w:r>
      <w:r>
        <w:rPr>
          <w:sz w:val="24"/>
          <w:szCs w:val="24"/>
        </w:rPr>
        <w:t>are treated as a capital asset. The value o</w:t>
      </w:r>
      <w:r w:rsidR="00146A70">
        <w:rPr>
          <w:sz w:val="24"/>
          <w:szCs w:val="24"/>
        </w:rPr>
        <w:t>f a property that was your</w:t>
      </w:r>
      <w:r>
        <w:rPr>
          <w:sz w:val="24"/>
          <w:szCs w:val="24"/>
        </w:rPr>
        <w:t xml:space="preserve"> former home</w:t>
      </w:r>
      <w:r w:rsidRPr="00357B7F">
        <w:rPr>
          <w:sz w:val="24"/>
          <w:szCs w:val="24"/>
        </w:rPr>
        <w:t xml:space="preserve"> will </w:t>
      </w:r>
      <w:r w:rsidRPr="00E53246">
        <w:rPr>
          <w:b/>
          <w:bCs/>
          <w:sz w:val="24"/>
          <w:szCs w:val="24"/>
        </w:rPr>
        <w:t>not</w:t>
      </w:r>
      <w:r>
        <w:rPr>
          <w:sz w:val="24"/>
          <w:szCs w:val="24"/>
        </w:rPr>
        <w:t xml:space="preserve"> be </w:t>
      </w:r>
      <w:proofErr w:type="gramStart"/>
      <w:r>
        <w:rPr>
          <w:sz w:val="24"/>
          <w:szCs w:val="24"/>
        </w:rPr>
        <w:t>taken into account</w:t>
      </w:r>
      <w:proofErr w:type="gramEnd"/>
      <w:r w:rsidRPr="00357B7F">
        <w:rPr>
          <w:sz w:val="24"/>
          <w:szCs w:val="24"/>
        </w:rPr>
        <w:t xml:space="preserve"> for</w:t>
      </w:r>
      <w:r>
        <w:rPr>
          <w:sz w:val="24"/>
          <w:szCs w:val="24"/>
        </w:rPr>
        <w:t xml:space="preserve"> the first 12 weeks of a stay</w:t>
      </w:r>
      <w:r w:rsidRPr="00357B7F">
        <w:rPr>
          <w:sz w:val="24"/>
          <w:szCs w:val="24"/>
        </w:rPr>
        <w:t xml:space="preserve"> in residential care.</w:t>
      </w:r>
      <w:r>
        <w:rPr>
          <w:sz w:val="24"/>
          <w:szCs w:val="24"/>
        </w:rPr>
        <w:t xml:space="preserve"> Also, the value of the property will not be </w:t>
      </w:r>
      <w:proofErr w:type="gramStart"/>
      <w:r>
        <w:rPr>
          <w:sz w:val="24"/>
          <w:szCs w:val="24"/>
        </w:rPr>
        <w:t>taken into account</w:t>
      </w:r>
      <w:proofErr w:type="gramEnd"/>
      <w:r>
        <w:rPr>
          <w:sz w:val="24"/>
          <w:szCs w:val="24"/>
        </w:rPr>
        <w:t xml:space="preserve"> if it </w:t>
      </w:r>
      <w:r w:rsidRPr="00686AAF">
        <w:rPr>
          <w:sz w:val="24"/>
          <w:szCs w:val="24"/>
        </w:rPr>
        <w:t xml:space="preserve">was occupied </w:t>
      </w:r>
      <w:r>
        <w:rPr>
          <w:sz w:val="24"/>
          <w:szCs w:val="24"/>
        </w:rPr>
        <w:t>before someone</w:t>
      </w:r>
      <w:r w:rsidRPr="00686AAF">
        <w:rPr>
          <w:sz w:val="24"/>
          <w:szCs w:val="24"/>
        </w:rPr>
        <w:t xml:space="preserve"> moved into care by: </w:t>
      </w:r>
    </w:p>
    <w:p w14:paraId="21397120" w14:textId="77777777" w:rsidR="002F1839" w:rsidRPr="008D4BE8" w:rsidRDefault="002F1839" w:rsidP="002F1839">
      <w:pPr>
        <w:pStyle w:val="NoSpacing"/>
        <w:numPr>
          <w:ilvl w:val="0"/>
          <w:numId w:val="1"/>
        </w:numPr>
        <w:jc w:val="both"/>
        <w:rPr>
          <w:sz w:val="24"/>
          <w:szCs w:val="24"/>
        </w:rPr>
      </w:pPr>
      <w:r>
        <w:rPr>
          <w:sz w:val="24"/>
          <w:szCs w:val="24"/>
        </w:rPr>
        <w:t>A</w:t>
      </w:r>
      <w:r w:rsidRPr="008D4BE8">
        <w:rPr>
          <w:sz w:val="24"/>
          <w:szCs w:val="24"/>
        </w:rPr>
        <w:t xml:space="preserve"> partner</w:t>
      </w:r>
    </w:p>
    <w:p w14:paraId="33B5AA39" w14:textId="77777777" w:rsidR="002F1839" w:rsidRPr="00357B7F" w:rsidRDefault="002F1839" w:rsidP="002F1839">
      <w:pPr>
        <w:pStyle w:val="NoSpacing"/>
        <w:numPr>
          <w:ilvl w:val="0"/>
          <w:numId w:val="1"/>
        </w:numPr>
        <w:jc w:val="both"/>
        <w:rPr>
          <w:sz w:val="24"/>
          <w:szCs w:val="24"/>
        </w:rPr>
      </w:pPr>
      <w:r>
        <w:rPr>
          <w:sz w:val="24"/>
          <w:szCs w:val="24"/>
        </w:rPr>
        <w:t>A lone parent who is the</w:t>
      </w:r>
      <w:r w:rsidRPr="00357B7F">
        <w:rPr>
          <w:sz w:val="24"/>
          <w:szCs w:val="24"/>
        </w:rPr>
        <w:t xml:space="preserve"> estranged or divorced partner</w:t>
      </w:r>
      <w:r>
        <w:rPr>
          <w:sz w:val="24"/>
          <w:szCs w:val="24"/>
        </w:rPr>
        <w:t xml:space="preserve"> of the service user</w:t>
      </w:r>
    </w:p>
    <w:p w14:paraId="5B501F20" w14:textId="77777777" w:rsidR="002F1839" w:rsidRPr="00357B7F" w:rsidRDefault="002F1839" w:rsidP="002F1839">
      <w:pPr>
        <w:pStyle w:val="NoSpacing"/>
        <w:numPr>
          <w:ilvl w:val="0"/>
          <w:numId w:val="1"/>
        </w:numPr>
        <w:jc w:val="both"/>
        <w:rPr>
          <w:sz w:val="24"/>
          <w:szCs w:val="24"/>
        </w:rPr>
      </w:pPr>
      <w:r>
        <w:rPr>
          <w:sz w:val="24"/>
          <w:szCs w:val="24"/>
        </w:rPr>
        <w:t>A member of the service user’s</w:t>
      </w:r>
      <w:r w:rsidRPr="00357B7F">
        <w:rPr>
          <w:sz w:val="24"/>
          <w:szCs w:val="24"/>
        </w:rPr>
        <w:t xml:space="preserve"> family who </w:t>
      </w:r>
      <w:proofErr w:type="gramStart"/>
      <w:r w:rsidRPr="00357B7F">
        <w:rPr>
          <w:sz w:val="24"/>
          <w:szCs w:val="24"/>
        </w:rPr>
        <w:t>is</w:t>
      </w:r>
      <w:proofErr w:type="gramEnd"/>
      <w:r w:rsidRPr="00357B7F">
        <w:rPr>
          <w:sz w:val="24"/>
          <w:szCs w:val="24"/>
        </w:rPr>
        <w:t xml:space="preserve"> </w:t>
      </w:r>
    </w:p>
    <w:p w14:paraId="2BC70756" w14:textId="77777777" w:rsidR="002F1839" w:rsidRPr="00357B7F" w:rsidRDefault="002F1839" w:rsidP="002F1839">
      <w:pPr>
        <w:pStyle w:val="NoSpacing"/>
        <w:numPr>
          <w:ilvl w:val="1"/>
          <w:numId w:val="1"/>
        </w:numPr>
        <w:ind w:left="709" w:hanging="283"/>
        <w:jc w:val="both"/>
        <w:rPr>
          <w:sz w:val="24"/>
          <w:szCs w:val="24"/>
        </w:rPr>
      </w:pPr>
      <w:r w:rsidRPr="00357B7F">
        <w:rPr>
          <w:sz w:val="24"/>
          <w:szCs w:val="24"/>
        </w:rPr>
        <w:t xml:space="preserve">Aged 60 or </w:t>
      </w:r>
      <w:proofErr w:type="gramStart"/>
      <w:r w:rsidRPr="00357B7F">
        <w:rPr>
          <w:sz w:val="24"/>
          <w:szCs w:val="24"/>
        </w:rPr>
        <w:t>over</w:t>
      </w:r>
      <w:proofErr w:type="gramEnd"/>
    </w:p>
    <w:p w14:paraId="0D7139A0" w14:textId="77777777" w:rsidR="002F1839" w:rsidRPr="00357B7F" w:rsidRDefault="002F1839" w:rsidP="002F1839">
      <w:pPr>
        <w:pStyle w:val="NoSpacing"/>
        <w:numPr>
          <w:ilvl w:val="1"/>
          <w:numId w:val="1"/>
        </w:numPr>
        <w:ind w:left="709" w:hanging="283"/>
        <w:jc w:val="both"/>
        <w:rPr>
          <w:sz w:val="24"/>
          <w:szCs w:val="24"/>
        </w:rPr>
      </w:pPr>
      <w:r>
        <w:rPr>
          <w:sz w:val="24"/>
          <w:szCs w:val="24"/>
        </w:rPr>
        <w:lastRenderedPageBreak/>
        <w:t>Their</w:t>
      </w:r>
      <w:r w:rsidRPr="00357B7F">
        <w:rPr>
          <w:sz w:val="24"/>
          <w:szCs w:val="24"/>
        </w:rPr>
        <w:t xml:space="preserve"> child and is under 18 years of </w:t>
      </w:r>
      <w:proofErr w:type="gramStart"/>
      <w:r w:rsidRPr="00357B7F">
        <w:rPr>
          <w:sz w:val="24"/>
          <w:szCs w:val="24"/>
        </w:rPr>
        <w:t>age</w:t>
      </w:r>
      <w:proofErr w:type="gramEnd"/>
    </w:p>
    <w:p w14:paraId="4BBC5843" w14:textId="77777777" w:rsidR="002F1839" w:rsidRPr="00357B7F" w:rsidRDefault="002F1839" w:rsidP="002F1839">
      <w:pPr>
        <w:pStyle w:val="NoSpacing"/>
        <w:numPr>
          <w:ilvl w:val="1"/>
          <w:numId w:val="1"/>
        </w:numPr>
        <w:ind w:left="709" w:hanging="283"/>
        <w:jc w:val="both"/>
        <w:rPr>
          <w:sz w:val="24"/>
          <w:szCs w:val="24"/>
        </w:rPr>
      </w:pPr>
      <w:r>
        <w:rPr>
          <w:sz w:val="24"/>
          <w:szCs w:val="24"/>
        </w:rPr>
        <w:t>I</w:t>
      </w:r>
      <w:r w:rsidRPr="00357B7F">
        <w:rPr>
          <w:sz w:val="24"/>
          <w:szCs w:val="24"/>
        </w:rPr>
        <w:t>ncapacitated</w:t>
      </w:r>
      <w:r>
        <w:rPr>
          <w:sz w:val="24"/>
          <w:szCs w:val="24"/>
        </w:rPr>
        <w:t xml:space="preserve"> and receiving disability benefits.</w:t>
      </w:r>
    </w:p>
    <w:p w14:paraId="1392D178" w14:textId="77777777" w:rsidR="002F1839" w:rsidRDefault="002F1839" w:rsidP="002F1839">
      <w:pPr>
        <w:pStyle w:val="NoSpacing"/>
        <w:jc w:val="both"/>
        <w:rPr>
          <w:sz w:val="24"/>
          <w:szCs w:val="24"/>
        </w:rPr>
      </w:pPr>
    </w:p>
    <w:p w14:paraId="027A94E1" w14:textId="77777777" w:rsidR="002F1839" w:rsidRDefault="002F1839" w:rsidP="002F1839">
      <w:pPr>
        <w:pStyle w:val="NoSpacing"/>
        <w:jc w:val="both"/>
        <w:rPr>
          <w:b/>
          <w:bCs/>
          <w:color w:val="C00000"/>
          <w:sz w:val="24"/>
          <w:szCs w:val="24"/>
        </w:rPr>
      </w:pPr>
      <w:r w:rsidRPr="002319C5">
        <w:rPr>
          <w:b/>
          <w:bCs/>
          <w:color w:val="C00000"/>
          <w:sz w:val="24"/>
          <w:szCs w:val="24"/>
        </w:rPr>
        <w:t>The Deferred Payments Scheme</w:t>
      </w:r>
      <w:r>
        <w:rPr>
          <w:b/>
          <w:bCs/>
          <w:color w:val="C00000"/>
          <w:sz w:val="24"/>
          <w:szCs w:val="24"/>
        </w:rPr>
        <w:t xml:space="preserve"> </w:t>
      </w:r>
    </w:p>
    <w:p w14:paraId="33AE3CA1" w14:textId="77777777" w:rsidR="00146A70" w:rsidRDefault="00146A70" w:rsidP="00146A70">
      <w:pPr>
        <w:spacing w:after="0" w:line="240" w:lineRule="auto"/>
        <w:jc w:val="both"/>
        <w:rPr>
          <w:sz w:val="24"/>
          <w:szCs w:val="24"/>
        </w:rPr>
      </w:pPr>
      <w:r w:rsidRPr="008A27A4">
        <w:rPr>
          <w:sz w:val="24"/>
          <w:szCs w:val="24"/>
        </w:rPr>
        <w:t xml:space="preserve">The Deferred Payments Scheme is designed to help </w:t>
      </w:r>
      <w:r>
        <w:rPr>
          <w:sz w:val="24"/>
          <w:szCs w:val="24"/>
        </w:rPr>
        <w:t>those people who</w:t>
      </w:r>
      <w:r w:rsidRPr="008A27A4">
        <w:rPr>
          <w:sz w:val="24"/>
          <w:szCs w:val="24"/>
        </w:rPr>
        <w:t xml:space="preserve"> have been assessed as hav</w:t>
      </w:r>
      <w:r>
        <w:rPr>
          <w:sz w:val="24"/>
          <w:szCs w:val="24"/>
        </w:rPr>
        <w:t xml:space="preserve">ing to pay the full cost of their </w:t>
      </w:r>
      <w:proofErr w:type="gramStart"/>
      <w:r>
        <w:rPr>
          <w:sz w:val="24"/>
          <w:szCs w:val="24"/>
        </w:rPr>
        <w:t>long term</w:t>
      </w:r>
      <w:proofErr w:type="gramEnd"/>
      <w:r w:rsidRPr="008A27A4">
        <w:rPr>
          <w:sz w:val="24"/>
          <w:szCs w:val="24"/>
        </w:rPr>
        <w:t xml:space="preserve"> care but cannot afford to pay the full weekly charge </w:t>
      </w:r>
      <w:r>
        <w:rPr>
          <w:sz w:val="24"/>
          <w:szCs w:val="24"/>
        </w:rPr>
        <w:t>immediately because most of their capital is tied up in their</w:t>
      </w:r>
      <w:r w:rsidRPr="008A27A4">
        <w:rPr>
          <w:sz w:val="24"/>
          <w:szCs w:val="24"/>
        </w:rPr>
        <w:t xml:space="preserve"> home. Signing up to </w:t>
      </w:r>
      <w:r>
        <w:rPr>
          <w:sz w:val="24"/>
          <w:szCs w:val="24"/>
        </w:rPr>
        <w:t>a Deferred Payment Agreement enables</w:t>
      </w:r>
      <w:r w:rsidRPr="008A27A4">
        <w:rPr>
          <w:sz w:val="24"/>
          <w:szCs w:val="24"/>
        </w:rPr>
        <w:t xml:space="preserve"> Doncaster Council </w:t>
      </w:r>
      <w:r>
        <w:rPr>
          <w:sz w:val="24"/>
          <w:szCs w:val="24"/>
        </w:rPr>
        <w:t xml:space="preserve">to: </w:t>
      </w:r>
    </w:p>
    <w:p w14:paraId="3E58AB81" w14:textId="77777777" w:rsidR="00146A70" w:rsidRPr="004B525E" w:rsidRDefault="00146A70" w:rsidP="00E83BE3">
      <w:pPr>
        <w:numPr>
          <w:ilvl w:val="0"/>
          <w:numId w:val="6"/>
        </w:numPr>
        <w:spacing w:before="100" w:beforeAutospacing="1" w:after="100" w:afterAutospacing="1" w:line="240" w:lineRule="auto"/>
        <w:rPr>
          <w:rFonts w:asciiTheme="minorHAnsi" w:eastAsia="Times New Roman" w:hAnsiTheme="minorHAnsi" w:cstheme="minorHAnsi"/>
          <w:sz w:val="24"/>
          <w:szCs w:val="24"/>
          <w:lang w:val="en" w:eastAsia="en-GB"/>
        </w:rPr>
      </w:pPr>
      <w:r w:rsidRPr="004B525E">
        <w:rPr>
          <w:rFonts w:asciiTheme="minorHAnsi" w:eastAsia="Times New Roman" w:hAnsiTheme="minorHAnsi" w:cstheme="minorHAnsi"/>
          <w:sz w:val="24"/>
          <w:szCs w:val="24"/>
          <w:lang w:val="en" w:eastAsia="en-GB"/>
        </w:rPr>
        <w:t>defer the payment of charges due for the costs of meeting needs in a care home or supported living accommodation or</w:t>
      </w:r>
    </w:p>
    <w:p w14:paraId="6AB85B7D" w14:textId="77777777" w:rsidR="00146A70" w:rsidRPr="004B525E" w:rsidRDefault="00146A70" w:rsidP="00E83BE3">
      <w:pPr>
        <w:numPr>
          <w:ilvl w:val="0"/>
          <w:numId w:val="7"/>
        </w:numPr>
        <w:spacing w:before="100" w:beforeAutospacing="1" w:after="100" w:afterAutospacing="1" w:line="240" w:lineRule="auto"/>
        <w:rPr>
          <w:rFonts w:eastAsia="Times New Roman"/>
          <w:sz w:val="24"/>
          <w:szCs w:val="24"/>
          <w:lang w:val="en" w:eastAsia="en-GB"/>
        </w:rPr>
      </w:pPr>
      <w:r w:rsidRPr="004B525E">
        <w:rPr>
          <w:rFonts w:eastAsia="Times New Roman"/>
          <w:sz w:val="24"/>
          <w:szCs w:val="24"/>
          <w:lang w:val="en" w:eastAsia="en-GB"/>
        </w:rPr>
        <w:t xml:space="preserve">defer the repayment of a loan paid out in instalments, to cover the costs of care and support in a care home or supported living </w:t>
      </w:r>
      <w:proofErr w:type="gramStart"/>
      <w:r w:rsidRPr="004B525E">
        <w:rPr>
          <w:rFonts w:eastAsia="Times New Roman"/>
          <w:sz w:val="24"/>
          <w:szCs w:val="24"/>
          <w:lang w:val="en" w:eastAsia="en-GB"/>
        </w:rPr>
        <w:t>accommodation</w:t>
      </w:r>
      <w:proofErr w:type="gramEnd"/>
    </w:p>
    <w:p w14:paraId="3D9AAC44" w14:textId="77777777" w:rsidR="00146A70" w:rsidRPr="008A27A4" w:rsidRDefault="00146A70" w:rsidP="00146A70">
      <w:pPr>
        <w:spacing w:after="0" w:line="240" w:lineRule="auto"/>
        <w:jc w:val="both"/>
        <w:rPr>
          <w:sz w:val="24"/>
          <w:szCs w:val="24"/>
        </w:rPr>
      </w:pPr>
      <w:r>
        <w:rPr>
          <w:sz w:val="24"/>
          <w:szCs w:val="24"/>
        </w:rPr>
        <w:t>This means that people do not have to sell their property to pay for care during their lifetime if you they do not want to.</w:t>
      </w:r>
    </w:p>
    <w:p w14:paraId="71CF8F15" w14:textId="77777777" w:rsidR="002F1839" w:rsidRPr="004B63F3" w:rsidRDefault="002F1839" w:rsidP="002F1839">
      <w:pPr>
        <w:spacing w:after="0"/>
        <w:jc w:val="both"/>
        <w:rPr>
          <w:sz w:val="24"/>
          <w:szCs w:val="24"/>
          <w:u w:val="single"/>
        </w:rPr>
      </w:pPr>
      <w:r w:rsidRPr="004B63F3">
        <w:rPr>
          <w:sz w:val="24"/>
          <w:szCs w:val="24"/>
          <w:u w:val="single"/>
        </w:rPr>
        <w:t>Eligibility for the Deferred Payment Scheme</w:t>
      </w:r>
    </w:p>
    <w:p w14:paraId="42B1056D" w14:textId="77777777" w:rsidR="002F1839" w:rsidRPr="004B63F3" w:rsidRDefault="00146A70" w:rsidP="002F1839">
      <w:pPr>
        <w:spacing w:after="0"/>
        <w:jc w:val="both"/>
        <w:rPr>
          <w:sz w:val="24"/>
          <w:szCs w:val="24"/>
        </w:rPr>
      </w:pPr>
      <w:r>
        <w:rPr>
          <w:sz w:val="24"/>
          <w:szCs w:val="24"/>
        </w:rPr>
        <w:t>You can apply for the scheme if you have</w:t>
      </w:r>
      <w:r w:rsidR="002F1839">
        <w:rPr>
          <w:sz w:val="24"/>
          <w:szCs w:val="24"/>
        </w:rPr>
        <w:t>:</w:t>
      </w:r>
      <w:r w:rsidR="002F1839" w:rsidRPr="004B63F3">
        <w:rPr>
          <w:sz w:val="24"/>
          <w:szCs w:val="24"/>
        </w:rPr>
        <w:t xml:space="preserve"> </w:t>
      </w:r>
    </w:p>
    <w:p w14:paraId="1C29F68C" w14:textId="77777777" w:rsidR="002F1839" w:rsidRPr="004B63F3" w:rsidRDefault="002F1839" w:rsidP="002F1839">
      <w:pPr>
        <w:pStyle w:val="ListParagraph"/>
        <w:numPr>
          <w:ilvl w:val="0"/>
          <w:numId w:val="2"/>
        </w:numPr>
        <w:spacing w:after="0"/>
        <w:jc w:val="both"/>
        <w:rPr>
          <w:sz w:val="24"/>
          <w:szCs w:val="24"/>
        </w:rPr>
      </w:pPr>
      <w:r>
        <w:rPr>
          <w:sz w:val="24"/>
          <w:szCs w:val="24"/>
        </w:rPr>
        <w:t>C</w:t>
      </w:r>
      <w:r w:rsidRPr="004B63F3">
        <w:rPr>
          <w:sz w:val="24"/>
          <w:szCs w:val="24"/>
        </w:rPr>
        <w:t>apital (excluding the</w:t>
      </w:r>
      <w:r w:rsidR="00C8775B">
        <w:rPr>
          <w:sz w:val="24"/>
          <w:szCs w:val="24"/>
        </w:rPr>
        <w:t xml:space="preserve"> value of your</w:t>
      </w:r>
      <w:r>
        <w:rPr>
          <w:sz w:val="24"/>
          <w:szCs w:val="24"/>
        </w:rPr>
        <w:t xml:space="preserve"> property) of less than </w:t>
      </w:r>
      <w:proofErr w:type="gramStart"/>
      <w:r>
        <w:rPr>
          <w:sz w:val="24"/>
          <w:szCs w:val="24"/>
        </w:rPr>
        <w:t>£23,250;</w:t>
      </w:r>
      <w:proofErr w:type="gramEnd"/>
    </w:p>
    <w:p w14:paraId="10E42B6F" w14:textId="77777777" w:rsidR="002F1839" w:rsidRPr="004B63F3" w:rsidRDefault="00146A70" w:rsidP="002F1839">
      <w:pPr>
        <w:pStyle w:val="ListParagraph"/>
        <w:numPr>
          <w:ilvl w:val="0"/>
          <w:numId w:val="2"/>
        </w:numPr>
        <w:spacing w:after="0"/>
        <w:jc w:val="both"/>
        <w:rPr>
          <w:sz w:val="24"/>
          <w:szCs w:val="24"/>
        </w:rPr>
      </w:pPr>
      <w:r>
        <w:rPr>
          <w:sz w:val="24"/>
          <w:szCs w:val="24"/>
        </w:rPr>
        <w:t>You have</w:t>
      </w:r>
      <w:r w:rsidR="002F1839">
        <w:rPr>
          <w:sz w:val="24"/>
          <w:szCs w:val="24"/>
        </w:rPr>
        <w:t xml:space="preserve"> </w:t>
      </w:r>
      <w:r w:rsidR="002F1839" w:rsidRPr="004B63F3">
        <w:rPr>
          <w:sz w:val="24"/>
          <w:szCs w:val="24"/>
        </w:rPr>
        <w:t>been professionally assessed as having eligible care needs that will be met th</w:t>
      </w:r>
      <w:r>
        <w:rPr>
          <w:sz w:val="24"/>
          <w:szCs w:val="24"/>
        </w:rPr>
        <w:t>rough the provision of long term</w:t>
      </w:r>
      <w:r w:rsidR="002F1839" w:rsidRPr="004B63F3">
        <w:rPr>
          <w:sz w:val="24"/>
          <w:szCs w:val="24"/>
        </w:rPr>
        <w:t xml:space="preserve"> residential /nursing</w:t>
      </w:r>
      <w:r w:rsidR="002F1839">
        <w:rPr>
          <w:sz w:val="24"/>
          <w:szCs w:val="24"/>
        </w:rPr>
        <w:t xml:space="preserve"> care in a registered care </w:t>
      </w:r>
      <w:proofErr w:type="gramStart"/>
      <w:r w:rsidR="002F1839">
        <w:rPr>
          <w:sz w:val="24"/>
          <w:szCs w:val="24"/>
        </w:rPr>
        <w:t>home;</w:t>
      </w:r>
      <w:proofErr w:type="gramEnd"/>
    </w:p>
    <w:p w14:paraId="1C62FB3F" w14:textId="77777777" w:rsidR="002F1839" w:rsidRPr="00841790" w:rsidRDefault="00146A70" w:rsidP="002F1839">
      <w:pPr>
        <w:pStyle w:val="ListParagraph"/>
        <w:numPr>
          <w:ilvl w:val="0"/>
          <w:numId w:val="2"/>
        </w:numPr>
        <w:spacing w:after="0"/>
        <w:jc w:val="both"/>
        <w:rPr>
          <w:sz w:val="24"/>
          <w:szCs w:val="24"/>
        </w:rPr>
      </w:pPr>
      <w:r>
        <w:rPr>
          <w:sz w:val="24"/>
          <w:szCs w:val="24"/>
        </w:rPr>
        <w:t>You o</w:t>
      </w:r>
      <w:r w:rsidR="002F1839" w:rsidRPr="004B63F3">
        <w:rPr>
          <w:sz w:val="24"/>
          <w:szCs w:val="24"/>
        </w:rPr>
        <w:t xml:space="preserve">wn or have part legal ownership of a property, which is </w:t>
      </w:r>
      <w:proofErr w:type="gramStart"/>
      <w:r>
        <w:rPr>
          <w:sz w:val="24"/>
          <w:szCs w:val="24"/>
        </w:rPr>
        <w:t>taken into account</w:t>
      </w:r>
      <w:proofErr w:type="gramEnd"/>
      <w:r>
        <w:rPr>
          <w:sz w:val="24"/>
          <w:szCs w:val="24"/>
        </w:rPr>
        <w:t xml:space="preserve"> in the</w:t>
      </w:r>
      <w:r w:rsidR="002F1839">
        <w:rPr>
          <w:sz w:val="24"/>
          <w:szCs w:val="24"/>
        </w:rPr>
        <w:t xml:space="preserve"> financial assessment and for which there are </w:t>
      </w:r>
      <w:r w:rsidR="002F1839" w:rsidRPr="004B63F3">
        <w:rPr>
          <w:sz w:val="24"/>
          <w:szCs w:val="24"/>
        </w:rPr>
        <w:t>no other bene</w:t>
      </w:r>
      <w:r w:rsidR="002F1839">
        <w:rPr>
          <w:sz w:val="24"/>
          <w:szCs w:val="24"/>
        </w:rPr>
        <w:t>ficial interests registered</w:t>
      </w:r>
      <w:r w:rsidR="002F1839" w:rsidRPr="004B63F3">
        <w:rPr>
          <w:sz w:val="24"/>
          <w:szCs w:val="24"/>
        </w:rPr>
        <w:t>, for example outstanding mortgages or equity release schemes, unless this is approved by Doncaster Council</w:t>
      </w:r>
      <w:r w:rsidR="002F1839">
        <w:rPr>
          <w:sz w:val="24"/>
          <w:szCs w:val="24"/>
        </w:rPr>
        <w:t>.</w:t>
      </w:r>
    </w:p>
    <w:p w14:paraId="1C4D6306" w14:textId="77777777" w:rsidR="002F1839" w:rsidRPr="004B63F3" w:rsidRDefault="002F1839" w:rsidP="002F1839">
      <w:pPr>
        <w:pStyle w:val="ListParagraph"/>
        <w:numPr>
          <w:ilvl w:val="0"/>
          <w:numId w:val="2"/>
        </w:numPr>
        <w:spacing w:after="0"/>
        <w:jc w:val="both"/>
        <w:rPr>
          <w:sz w:val="24"/>
          <w:szCs w:val="24"/>
        </w:rPr>
      </w:pPr>
      <w:r>
        <w:rPr>
          <w:sz w:val="24"/>
          <w:szCs w:val="24"/>
        </w:rPr>
        <w:t xml:space="preserve">The property is </w:t>
      </w:r>
      <w:r w:rsidRPr="004B63F3">
        <w:rPr>
          <w:sz w:val="24"/>
          <w:szCs w:val="24"/>
        </w:rPr>
        <w:t>registered with the Land Registry. (If the property is not</w:t>
      </w:r>
      <w:r>
        <w:rPr>
          <w:sz w:val="24"/>
          <w:szCs w:val="24"/>
        </w:rPr>
        <w:t xml:space="preserve"> registered, this must be </w:t>
      </w:r>
      <w:r w:rsidRPr="004B63F3">
        <w:rPr>
          <w:sz w:val="24"/>
          <w:szCs w:val="24"/>
        </w:rPr>
        <w:t>arrange</w:t>
      </w:r>
      <w:r w:rsidR="00146A70">
        <w:rPr>
          <w:sz w:val="24"/>
          <w:szCs w:val="24"/>
        </w:rPr>
        <w:t>d by you</w:t>
      </w:r>
      <w:r>
        <w:rPr>
          <w:sz w:val="24"/>
          <w:szCs w:val="24"/>
        </w:rPr>
        <w:t xml:space="preserve"> o</w:t>
      </w:r>
      <w:r w:rsidR="00146A70">
        <w:rPr>
          <w:sz w:val="24"/>
          <w:szCs w:val="24"/>
        </w:rPr>
        <w:t xml:space="preserve">r your </w:t>
      </w:r>
      <w:r>
        <w:rPr>
          <w:sz w:val="24"/>
          <w:szCs w:val="24"/>
        </w:rPr>
        <w:t>repr</w:t>
      </w:r>
      <w:r w:rsidR="00146A70">
        <w:rPr>
          <w:sz w:val="24"/>
          <w:szCs w:val="24"/>
        </w:rPr>
        <w:t>esentative at your</w:t>
      </w:r>
      <w:r>
        <w:rPr>
          <w:sz w:val="24"/>
          <w:szCs w:val="24"/>
        </w:rPr>
        <w:t xml:space="preserve"> own expense)</w:t>
      </w:r>
    </w:p>
    <w:p w14:paraId="5FDCAD6D" w14:textId="77777777" w:rsidR="002F1839" w:rsidRPr="004B63F3" w:rsidRDefault="00146A70" w:rsidP="002F1839">
      <w:pPr>
        <w:pStyle w:val="ListParagraph"/>
        <w:numPr>
          <w:ilvl w:val="0"/>
          <w:numId w:val="2"/>
        </w:numPr>
        <w:spacing w:after="0"/>
        <w:jc w:val="both"/>
        <w:rPr>
          <w:sz w:val="24"/>
          <w:szCs w:val="24"/>
        </w:rPr>
      </w:pPr>
      <w:r>
        <w:rPr>
          <w:sz w:val="24"/>
          <w:szCs w:val="24"/>
        </w:rPr>
        <w:t>You must have the m</w:t>
      </w:r>
      <w:r w:rsidR="002F1839" w:rsidRPr="004B63F3">
        <w:rPr>
          <w:sz w:val="24"/>
          <w:szCs w:val="24"/>
        </w:rPr>
        <w:t>ental capacity to agree to a deferred payment agreement or have a legally appointed agent willing to agree</w:t>
      </w:r>
      <w:r w:rsidR="002F1839">
        <w:rPr>
          <w:sz w:val="24"/>
          <w:szCs w:val="24"/>
        </w:rPr>
        <w:t xml:space="preserve"> to</w:t>
      </w:r>
      <w:r w:rsidR="002F1839" w:rsidRPr="004B63F3">
        <w:rPr>
          <w:sz w:val="24"/>
          <w:szCs w:val="24"/>
        </w:rPr>
        <w:t xml:space="preserve"> this.</w:t>
      </w:r>
    </w:p>
    <w:p w14:paraId="2FF61D0B" w14:textId="77777777" w:rsidR="002F1839" w:rsidRPr="004B63F3" w:rsidRDefault="002F1839" w:rsidP="002F1839">
      <w:pPr>
        <w:spacing w:after="0"/>
        <w:jc w:val="both"/>
        <w:rPr>
          <w:sz w:val="24"/>
          <w:szCs w:val="24"/>
        </w:rPr>
      </w:pPr>
      <w:r>
        <w:rPr>
          <w:sz w:val="24"/>
          <w:szCs w:val="24"/>
        </w:rPr>
        <w:t>As part of a Deferred Payment Agreement,</w:t>
      </w:r>
      <w:r w:rsidR="00146A70">
        <w:rPr>
          <w:sz w:val="24"/>
          <w:szCs w:val="24"/>
        </w:rPr>
        <w:t xml:space="preserve"> you </w:t>
      </w:r>
      <w:r>
        <w:rPr>
          <w:sz w:val="24"/>
          <w:szCs w:val="24"/>
        </w:rPr>
        <w:t>will</w:t>
      </w:r>
      <w:r w:rsidRPr="004B63F3">
        <w:rPr>
          <w:sz w:val="24"/>
          <w:szCs w:val="24"/>
        </w:rPr>
        <w:t xml:space="preserve"> </w:t>
      </w:r>
      <w:r>
        <w:rPr>
          <w:sz w:val="24"/>
          <w:szCs w:val="24"/>
        </w:rPr>
        <w:t xml:space="preserve">also </w:t>
      </w:r>
      <w:r w:rsidRPr="004B63F3">
        <w:rPr>
          <w:sz w:val="24"/>
          <w:szCs w:val="24"/>
        </w:rPr>
        <w:t>need to:</w:t>
      </w:r>
    </w:p>
    <w:p w14:paraId="0FC4FECC" w14:textId="77777777" w:rsidR="002F1839" w:rsidRPr="004B63F3" w:rsidRDefault="002F1839" w:rsidP="002F1839">
      <w:pPr>
        <w:pStyle w:val="ListParagraph"/>
        <w:numPr>
          <w:ilvl w:val="0"/>
          <w:numId w:val="2"/>
        </w:numPr>
        <w:spacing w:after="0"/>
        <w:jc w:val="both"/>
        <w:rPr>
          <w:sz w:val="24"/>
          <w:szCs w:val="24"/>
        </w:rPr>
      </w:pPr>
      <w:r>
        <w:rPr>
          <w:sz w:val="24"/>
          <w:szCs w:val="24"/>
        </w:rPr>
        <w:t>H</w:t>
      </w:r>
      <w:r w:rsidRPr="004B63F3">
        <w:rPr>
          <w:sz w:val="24"/>
          <w:szCs w:val="24"/>
        </w:rPr>
        <w:t xml:space="preserve">ave a responsible person willing and able to ensure that necessary maintenance is carried out on the property to retain its value. </w:t>
      </w:r>
      <w:r>
        <w:rPr>
          <w:sz w:val="24"/>
          <w:szCs w:val="24"/>
        </w:rPr>
        <w:t>(</w:t>
      </w:r>
      <w:r w:rsidR="00146A70">
        <w:rPr>
          <w:sz w:val="24"/>
          <w:szCs w:val="24"/>
        </w:rPr>
        <w:t>You are</w:t>
      </w:r>
      <w:r w:rsidRPr="004B63F3">
        <w:rPr>
          <w:sz w:val="24"/>
          <w:szCs w:val="24"/>
        </w:rPr>
        <w:t xml:space="preserve"> liable for any such </w:t>
      </w:r>
      <w:r>
        <w:rPr>
          <w:sz w:val="24"/>
          <w:szCs w:val="24"/>
        </w:rPr>
        <w:t>expenses.)</w:t>
      </w:r>
    </w:p>
    <w:p w14:paraId="136F9CBF" w14:textId="77777777" w:rsidR="002F1839" w:rsidRPr="004B63F3" w:rsidRDefault="002F1839" w:rsidP="002F1839">
      <w:pPr>
        <w:pStyle w:val="ListParagraph"/>
        <w:numPr>
          <w:ilvl w:val="0"/>
          <w:numId w:val="2"/>
        </w:numPr>
        <w:spacing w:after="0"/>
        <w:jc w:val="both"/>
        <w:rPr>
          <w:sz w:val="24"/>
          <w:szCs w:val="24"/>
        </w:rPr>
      </w:pPr>
      <w:r>
        <w:rPr>
          <w:sz w:val="24"/>
          <w:szCs w:val="24"/>
        </w:rPr>
        <w:t>I</w:t>
      </w:r>
      <w:r w:rsidRPr="004B63F3">
        <w:rPr>
          <w:sz w:val="24"/>
          <w:szCs w:val="24"/>
        </w:rPr>
        <w:t>nsure</w:t>
      </w:r>
      <w:r>
        <w:rPr>
          <w:sz w:val="24"/>
          <w:szCs w:val="24"/>
        </w:rPr>
        <w:t xml:space="preserve"> the property a</w:t>
      </w:r>
      <w:r w:rsidR="0061318C">
        <w:rPr>
          <w:sz w:val="24"/>
          <w:szCs w:val="24"/>
        </w:rPr>
        <w:t xml:space="preserve">t your </w:t>
      </w:r>
      <w:r>
        <w:rPr>
          <w:sz w:val="24"/>
          <w:szCs w:val="24"/>
        </w:rPr>
        <w:t>own expense.</w:t>
      </w:r>
    </w:p>
    <w:p w14:paraId="3BDD0D8D" w14:textId="77777777" w:rsidR="002F1839" w:rsidRDefault="001C41A0" w:rsidP="002F1839">
      <w:pPr>
        <w:pStyle w:val="ListParagraph"/>
        <w:numPr>
          <w:ilvl w:val="0"/>
          <w:numId w:val="2"/>
        </w:numPr>
        <w:spacing w:after="0"/>
        <w:jc w:val="both"/>
        <w:rPr>
          <w:sz w:val="24"/>
          <w:szCs w:val="24"/>
        </w:rPr>
      </w:pPr>
      <w:r>
        <w:rPr>
          <w:sz w:val="24"/>
          <w:szCs w:val="24"/>
        </w:rPr>
        <w:t>Pay a</w:t>
      </w:r>
      <w:r w:rsidR="0061318C">
        <w:rPr>
          <w:sz w:val="24"/>
          <w:szCs w:val="24"/>
        </w:rPr>
        <w:t xml:space="preserve"> </w:t>
      </w:r>
      <w:r w:rsidR="002F1839" w:rsidRPr="00F852AF">
        <w:rPr>
          <w:sz w:val="24"/>
          <w:szCs w:val="24"/>
        </w:rPr>
        <w:t>regular contribution</w:t>
      </w:r>
      <w:r w:rsidR="0061318C">
        <w:rPr>
          <w:sz w:val="24"/>
          <w:szCs w:val="24"/>
        </w:rPr>
        <w:t>,</w:t>
      </w:r>
      <w:r w:rsidR="002F1839" w:rsidRPr="00F852AF">
        <w:rPr>
          <w:sz w:val="24"/>
          <w:szCs w:val="24"/>
        </w:rPr>
        <w:t xml:space="preserve"> </w:t>
      </w:r>
      <w:r w:rsidR="0061318C">
        <w:rPr>
          <w:sz w:val="24"/>
          <w:szCs w:val="24"/>
        </w:rPr>
        <w:t>to the Council, that you have been assessed as being able to afford from your other</w:t>
      </w:r>
      <w:r w:rsidR="002F1839" w:rsidRPr="00F852AF">
        <w:rPr>
          <w:sz w:val="24"/>
          <w:szCs w:val="24"/>
        </w:rPr>
        <w:t xml:space="preserve"> income</w:t>
      </w:r>
      <w:r w:rsidR="0061318C">
        <w:rPr>
          <w:sz w:val="24"/>
          <w:szCs w:val="24"/>
        </w:rPr>
        <w:t xml:space="preserve"> or assets.</w:t>
      </w:r>
      <w:r w:rsidR="002F1839" w:rsidRPr="00F852AF">
        <w:rPr>
          <w:sz w:val="24"/>
          <w:szCs w:val="24"/>
        </w:rPr>
        <w:t xml:space="preserve"> </w:t>
      </w:r>
    </w:p>
    <w:p w14:paraId="2A5D9C9C" w14:textId="77777777" w:rsidR="00930AF3" w:rsidRPr="004B525E" w:rsidRDefault="00930AF3" w:rsidP="00930AF3">
      <w:pPr>
        <w:spacing w:after="0"/>
        <w:ind w:left="360"/>
        <w:jc w:val="both"/>
        <w:rPr>
          <w:sz w:val="24"/>
          <w:szCs w:val="24"/>
        </w:rPr>
      </w:pPr>
      <w:r w:rsidRPr="004B525E">
        <w:rPr>
          <w:sz w:val="24"/>
          <w:szCs w:val="24"/>
        </w:rPr>
        <w:t xml:space="preserve">If the </w:t>
      </w:r>
      <w:r w:rsidRPr="004B525E">
        <w:rPr>
          <w:sz w:val="24"/>
          <w:szCs w:val="24"/>
          <w:lang w:val="en"/>
        </w:rPr>
        <w:t>Council is contracting with the care home on your behalf because you are eligible to enter the deferred payment agreement, the Council will</w:t>
      </w:r>
      <w:r w:rsidRPr="004B525E">
        <w:rPr>
          <w:sz w:val="24"/>
          <w:szCs w:val="24"/>
        </w:rPr>
        <w:t xml:space="preserve"> contract at the rate that the care home is charging and allow the part of the cost that you cannot afford to accrue. This will be subject to checks to ensure that the arrangement is </w:t>
      </w:r>
      <w:proofErr w:type="gramStart"/>
      <w:r w:rsidRPr="004B525E">
        <w:rPr>
          <w:sz w:val="24"/>
          <w:szCs w:val="24"/>
        </w:rPr>
        <w:t>sustainable</w:t>
      </w:r>
      <w:proofErr w:type="gramEnd"/>
      <w:r w:rsidRPr="004B525E">
        <w:rPr>
          <w:sz w:val="24"/>
          <w:szCs w:val="24"/>
        </w:rPr>
        <w:t xml:space="preserve"> and you can maintain this arrangement based on your means, including the equity in your property and the cost of the care home.</w:t>
      </w:r>
    </w:p>
    <w:p w14:paraId="644DE3F6" w14:textId="77777777" w:rsidR="00375ED8" w:rsidRPr="004B525E" w:rsidRDefault="00375ED8" w:rsidP="00930AF3">
      <w:pPr>
        <w:spacing w:after="0"/>
        <w:ind w:left="360"/>
        <w:jc w:val="both"/>
        <w:rPr>
          <w:sz w:val="24"/>
          <w:szCs w:val="24"/>
        </w:rPr>
      </w:pPr>
    </w:p>
    <w:p w14:paraId="1B2F45A9" w14:textId="77777777" w:rsidR="00375ED8" w:rsidRPr="004B525E" w:rsidRDefault="00375ED8" w:rsidP="00375ED8">
      <w:pPr>
        <w:spacing w:after="0"/>
        <w:rPr>
          <w:sz w:val="24"/>
          <w:szCs w:val="24"/>
          <w:u w:val="single"/>
        </w:rPr>
      </w:pPr>
      <w:r w:rsidRPr="004B525E">
        <w:rPr>
          <w:sz w:val="24"/>
          <w:szCs w:val="24"/>
          <w:u w:val="single"/>
        </w:rPr>
        <w:t xml:space="preserve">Charges and interest incurred on a </w:t>
      </w:r>
      <w:r w:rsidR="003A2DF9" w:rsidRPr="004B525E">
        <w:rPr>
          <w:sz w:val="24"/>
          <w:szCs w:val="24"/>
          <w:u w:val="single"/>
        </w:rPr>
        <w:t>Deferred Payment</w:t>
      </w:r>
      <w:r w:rsidRPr="004B525E">
        <w:rPr>
          <w:sz w:val="24"/>
          <w:szCs w:val="24"/>
          <w:u w:val="single"/>
        </w:rPr>
        <w:t xml:space="preserve"> Agreement</w:t>
      </w:r>
    </w:p>
    <w:p w14:paraId="7F903071" w14:textId="77777777" w:rsidR="00375ED8" w:rsidRPr="004B525E" w:rsidRDefault="00375ED8" w:rsidP="00375ED8">
      <w:pPr>
        <w:spacing w:after="0"/>
        <w:rPr>
          <w:sz w:val="24"/>
          <w:szCs w:val="24"/>
        </w:rPr>
      </w:pPr>
      <w:r w:rsidRPr="004B525E">
        <w:rPr>
          <w:sz w:val="24"/>
          <w:szCs w:val="24"/>
        </w:rPr>
        <w:t xml:space="preserve">The Council is allowed to charge interest on the deferred amount in the same way a normal loan would be charged on money borrowed from a bank. The maximum interest rate that can be charged is fixed by the Government. The maximum rate charged is based on the cost of government </w:t>
      </w:r>
      <w:proofErr w:type="gramStart"/>
      <w:r w:rsidRPr="004B525E">
        <w:rPr>
          <w:sz w:val="24"/>
          <w:szCs w:val="24"/>
        </w:rPr>
        <w:t>borrowing, and</w:t>
      </w:r>
      <w:proofErr w:type="gramEnd"/>
      <w:r w:rsidRPr="004B525E">
        <w:rPr>
          <w:sz w:val="24"/>
          <w:szCs w:val="24"/>
        </w:rPr>
        <w:t xml:space="preserve"> will change on</w:t>
      </w:r>
      <w:r w:rsidR="001A5EFD">
        <w:rPr>
          <w:sz w:val="24"/>
          <w:szCs w:val="24"/>
        </w:rPr>
        <w:t xml:space="preserve"> 1</w:t>
      </w:r>
      <w:r w:rsidR="001A5EFD" w:rsidRPr="001A5EFD">
        <w:rPr>
          <w:sz w:val="24"/>
          <w:szCs w:val="24"/>
          <w:vertAlign w:val="superscript"/>
        </w:rPr>
        <w:t>st</w:t>
      </w:r>
      <w:r w:rsidR="001A5EFD">
        <w:rPr>
          <w:sz w:val="24"/>
          <w:szCs w:val="24"/>
        </w:rPr>
        <w:t xml:space="preserve"> </w:t>
      </w:r>
      <w:r w:rsidRPr="004B525E">
        <w:rPr>
          <w:sz w:val="24"/>
          <w:szCs w:val="24"/>
        </w:rPr>
        <w:t xml:space="preserve">January and </w:t>
      </w:r>
      <w:r w:rsidR="001A5EFD">
        <w:rPr>
          <w:sz w:val="24"/>
          <w:szCs w:val="24"/>
        </w:rPr>
        <w:t>1</w:t>
      </w:r>
      <w:r w:rsidR="001A5EFD" w:rsidRPr="001A5EFD">
        <w:rPr>
          <w:sz w:val="24"/>
          <w:szCs w:val="24"/>
          <w:vertAlign w:val="superscript"/>
        </w:rPr>
        <w:t>st</w:t>
      </w:r>
      <w:r w:rsidR="001A5EFD">
        <w:rPr>
          <w:sz w:val="24"/>
          <w:szCs w:val="24"/>
        </w:rPr>
        <w:t xml:space="preserve"> </w:t>
      </w:r>
      <w:r w:rsidRPr="004B525E">
        <w:rPr>
          <w:sz w:val="24"/>
          <w:szCs w:val="24"/>
        </w:rPr>
        <w:t xml:space="preserve">July every year.  Interest will apply from the day you </w:t>
      </w:r>
      <w:proofErr w:type="gramStart"/>
      <w:r w:rsidRPr="004B525E">
        <w:rPr>
          <w:sz w:val="24"/>
          <w:szCs w:val="24"/>
        </w:rPr>
        <w:t>enter into</w:t>
      </w:r>
      <w:proofErr w:type="gramEnd"/>
      <w:r w:rsidRPr="004B525E">
        <w:rPr>
          <w:sz w:val="24"/>
          <w:szCs w:val="24"/>
        </w:rPr>
        <w:t xml:space="preserve"> the Deferred Payment Scheme.  Doncaster Council will apply interest on a compound basis annually.  </w:t>
      </w:r>
    </w:p>
    <w:p w14:paraId="599F6D43" w14:textId="77777777" w:rsidR="00375ED8" w:rsidRPr="001A3C5F" w:rsidRDefault="00375ED8" w:rsidP="00375ED8">
      <w:pPr>
        <w:spacing w:after="0"/>
        <w:rPr>
          <w:sz w:val="24"/>
          <w:szCs w:val="24"/>
          <w:highlight w:val="yellow"/>
        </w:rPr>
      </w:pPr>
    </w:p>
    <w:p w14:paraId="542F9A40" w14:textId="77777777" w:rsidR="00375ED8" w:rsidRPr="004B525E" w:rsidRDefault="00375ED8" w:rsidP="00375ED8">
      <w:pPr>
        <w:spacing w:after="0"/>
        <w:rPr>
          <w:sz w:val="24"/>
          <w:szCs w:val="24"/>
        </w:rPr>
      </w:pPr>
      <w:r w:rsidRPr="004B525E">
        <w:rPr>
          <w:sz w:val="24"/>
          <w:szCs w:val="24"/>
        </w:rPr>
        <w:t>As well as charging interest on the accruing debt, the Council is allowed to charge for any expenses it incurs in setting up a Deferred Payment Agreement such as the cost of placing a legal charge on a property.</w:t>
      </w:r>
    </w:p>
    <w:p w14:paraId="413D6D34" w14:textId="77777777" w:rsidR="00375ED8" w:rsidRPr="004B525E" w:rsidRDefault="00375ED8" w:rsidP="00375ED8">
      <w:pPr>
        <w:spacing w:after="0"/>
        <w:rPr>
          <w:sz w:val="24"/>
          <w:szCs w:val="24"/>
        </w:rPr>
      </w:pPr>
    </w:p>
    <w:p w14:paraId="6C934991" w14:textId="77777777" w:rsidR="00375ED8" w:rsidRDefault="00375ED8" w:rsidP="00375ED8">
      <w:pPr>
        <w:spacing w:after="0"/>
        <w:rPr>
          <w:sz w:val="24"/>
          <w:szCs w:val="24"/>
        </w:rPr>
      </w:pPr>
      <w:r w:rsidRPr="004B525E">
        <w:rPr>
          <w:sz w:val="24"/>
          <w:szCs w:val="24"/>
        </w:rPr>
        <w:t>There is a separate document that sets out these fees, which are subject to change.</w:t>
      </w:r>
    </w:p>
    <w:p w14:paraId="697A2C2B" w14:textId="77777777" w:rsidR="00375ED8" w:rsidRDefault="00375ED8" w:rsidP="00375ED8">
      <w:pPr>
        <w:spacing w:after="0"/>
        <w:rPr>
          <w:sz w:val="24"/>
          <w:szCs w:val="24"/>
        </w:rPr>
      </w:pPr>
    </w:p>
    <w:p w14:paraId="0EFD6E6D" w14:textId="77777777" w:rsidR="00375ED8" w:rsidRPr="00314658" w:rsidRDefault="00375ED8" w:rsidP="00930AF3">
      <w:pPr>
        <w:spacing w:after="0"/>
        <w:ind w:left="360"/>
        <w:jc w:val="both"/>
        <w:rPr>
          <w:sz w:val="24"/>
          <w:szCs w:val="24"/>
        </w:rPr>
      </w:pPr>
    </w:p>
    <w:p w14:paraId="2B82084B" w14:textId="77777777" w:rsidR="00930AF3" w:rsidRPr="00930AF3" w:rsidRDefault="00930AF3" w:rsidP="00930AF3">
      <w:pPr>
        <w:spacing w:after="0"/>
        <w:jc w:val="both"/>
        <w:rPr>
          <w:sz w:val="24"/>
          <w:szCs w:val="24"/>
        </w:rPr>
      </w:pPr>
    </w:p>
    <w:p w14:paraId="3684DDAB" w14:textId="77777777" w:rsidR="002F1839" w:rsidRPr="006B54A3" w:rsidRDefault="002F1839" w:rsidP="002F1839">
      <w:pPr>
        <w:spacing w:after="0"/>
        <w:jc w:val="both"/>
        <w:rPr>
          <w:b/>
          <w:bCs/>
          <w:sz w:val="24"/>
          <w:szCs w:val="24"/>
        </w:rPr>
      </w:pPr>
      <w:r w:rsidRPr="006B54A3">
        <w:rPr>
          <w:b/>
          <w:bCs/>
          <w:sz w:val="24"/>
          <w:szCs w:val="24"/>
        </w:rPr>
        <w:t>PLEASE NOTE:</w:t>
      </w:r>
    </w:p>
    <w:p w14:paraId="2238BA58" w14:textId="77777777" w:rsidR="002F1839" w:rsidRDefault="002F1839" w:rsidP="002F1839">
      <w:pPr>
        <w:spacing w:after="0"/>
        <w:jc w:val="both"/>
        <w:rPr>
          <w:b/>
          <w:bCs/>
          <w:sz w:val="24"/>
          <w:szCs w:val="24"/>
        </w:rPr>
      </w:pPr>
      <w:r w:rsidRPr="006B54A3">
        <w:rPr>
          <w:b/>
          <w:bCs/>
          <w:sz w:val="24"/>
          <w:szCs w:val="24"/>
        </w:rPr>
        <w:t xml:space="preserve">A deferred payment agreement is only one way to pay for care. </w:t>
      </w:r>
    </w:p>
    <w:p w14:paraId="755197E9" w14:textId="77777777" w:rsidR="002F1839" w:rsidRDefault="002F1839" w:rsidP="002F1839">
      <w:pPr>
        <w:spacing w:after="0"/>
        <w:jc w:val="both"/>
        <w:rPr>
          <w:b/>
          <w:bCs/>
          <w:sz w:val="24"/>
          <w:szCs w:val="24"/>
        </w:rPr>
      </w:pPr>
      <w:r>
        <w:rPr>
          <w:b/>
          <w:bCs/>
          <w:sz w:val="24"/>
          <w:szCs w:val="24"/>
        </w:rPr>
        <w:t>The following websites contain useful information, including how to find independent financial advice:</w:t>
      </w:r>
    </w:p>
    <w:p w14:paraId="563DAC98" w14:textId="77777777" w:rsidR="002F1839" w:rsidRDefault="002B3717" w:rsidP="002F1839">
      <w:pPr>
        <w:spacing w:after="0"/>
        <w:jc w:val="both"/>
        <w:rPr>
          <w:b/>
          <w:bCs/>
          <w:sz w:val="24"/>
          <w:szCs w:val="24"/>
        </w:rPr>
      </w:pPr>
      <w:hyperlink r:id="rId9" w:history="1">
        <w:r w:rsidR="002F1839" w:rsidRPr="009B3EED">
          <w:rPr>
            <w:rStyle w:val="Hyperlink"/>
            <w:b/>
            <w:bCs/>
            <w:sz w:val="24"/>
            <w:szCs w:val="24"/>
          </w:rPr>
          <w:t>www.payingforcare.org</w:t>
        </w:r>
      </w:hyperlink>
    </w:p>
    <w:p w14:paraId="1713333D" w14:textId="77777777" w:rsidR="002F1839" w:rsidRDefault="002B3717" w:rsidP="002F1839">
      <w:pPr>
        <w:spacing w:after="0"/>
        <w:jc w:val="both"/>
        <w:rPr>
          <w:rStyle w:val="Hyperlink"/>
          <w:b/>
          <w:bCs/>
          <w:sz w:val="24"/>
          <w:szCs w:val="24"/>
        </w:rPr>
      </w:pPr>
      <w:hyperlink r:id="rId10" w:history="1">
        <w:r w:rsidR="002F1839" w:rsidRPr="005C2411">
          <w:rPr>
            <w:rStyle w:val="Hyperlink"/>
            <w:b/>
            <w:bCs/>
            <w:sz w:val="24"/>
            <w:szCs w:val="24"/>
          </w:rPr>
          <w:t>www.societyoflaterlifeadvisers.co.uk</w:t>
        </w:r>
      </w:hyperlink>
    </w:p>
    <w:p w14:paraId="56A173D7" w14:textId="77777777" w:rsidR="00087D54" w:rsidRDefault="00087D54" w:rsidP="002F1839">
      <w:pPr>
        <w:spacing w:after="0"/>
        <w:jc w:val="both"/>
        <w:rPr>
          <w:rStyle w:val="Hyperlink"/>
          <w:b/>
          <w:bCs/>
          <w:sz w:val="24"/>
          <w:szCs w:val="24"/>
        </w:rPr>
      </w:pPr>
    </w:p>
    <w:sectPr w:rsidR="00087D54" w:rsidSect="002F183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C26A8"/>
    <w:multiLevelType w:val="multilevel"/>
    <w:tmpl w:val="8588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D0B57"/>
    <w:multiLevelType w:val="hybridMultilevel"/>
    <w:tmpl w:val="29169A44"/>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16142D90"/>
    <w:multiLevelType w:val="hybridMultilevel"/>
    <w:tmpl w:val="EBEA1134"/>
    <w:lvl w:ilvl="0" w:tplc="9EA6B0FE">
      <w:start w:val="1"/>
      <w:numFmt w:val="bullet"/>
      <w:lvlText w:val=""/>
      <w:lvlJc w:val="center"/>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16323967"/>
    <w:multiLevelType w:val="hybridMultilevel"/>
    <w:tmpl w:val="A8B6BEAE"/>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238F551F"/>
    <w:multiLevelType w:val="multilevel"/>
    <w:tmpl w:val="BEB4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861233"/>
    <w:multiLevelType w:val="hybridMultilevel"/>
    <w:tmpl w:val="4FA4B3DC"/>
    <w:lvl w:ilvl="0" w:tplc="7EC0181C">
      <w:start w:val="1"/>
      <w:numFmt w:val="decimal"/>
      <w:lvlText w:val="%1."/>
      <w:lvlJc w:val="left"/>
      <w:pPr>
        <w:ind w:left="644" w:hanging="360"/>
      </w:pPr>
      <w:rPr>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C74821"/>
    <w:multiLevelType w:val="hybridMultilevel"/>
    <w:tmpl w:val="9BD4A8FE"/>
    <w:lvl w:ilvl="0" w:tplc="15BA018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60838357">
    <w:abstractNumId w:val="1"/>
  </w:num>
  <w:num w:numId="2" w16cid:durableId="1610702871">
    <w:abstractNumId w:val="2"/>
  </w:num>
  <w:num w:numId="3" w16cid:durableId="86854019">
    <w:abstractNumId w:val="3"/>
  </w:num>
  <w:num w:numId="4" w16cid:durableId="1361010774">
    <w:abstractNumId w:val="5"/>
  </w:num>
  <w:num w:numId="5" w16cid:durableId="333606706">
    <w:abstractNumId w:val="6"/>
  </w:num>
  <w:num w:numId="6" w16cid:durableId="638070104">
    <w:abstractNumId w:val="0"/>
  </w:num>
  <w:num w:numId="7" w16cid:durableId="5380528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839"/>
    <w:rsid w:val="00087D54"/>
    <w:rsid w:val="00146A70"/>
    <w:rsid w:val="001A3C5F"/>
    <w:rsid w:val="001A5EFD"/>
    <w:rsid w:val="001C41A0"/>
    <w:rsid w:val="002B3717"/>
    <w:rsid w:val="002F1839"/>
    <w:rsid w:val="00314658"/>
    <w:rsid w:val="00357EBD"/>
    <w:rsid w:val="00375ED8"/>
    <w:rsid w:val="003A2DF9"/>
    <w:rsid w:val="004A5B53"/>
    <w:rsid w:val="004B525E"/>
    <w:rsid w:val="004C5AD7"/>
    <w:rsid w:val="004F3755"/>
    <w:rsid w:val="005A3847"/>
    <w:rsid w:val="005B5818"/>
    <w:rsid w:val="0061318C"/>
    <w:rsid w:val="006936B7"/>
    <w:rsid w:val="006A32F0"/>
    <w:rsid w:val="007724AC"/>
    <w:rsid w:val="00805909"/>
    <w:rsid w:val="00930AF3"/>
    <w:rsid w:val="00A9177D"/>
    <w:rsid w:val="00C8775B"/>
    <w:rsid w:val="00C92E8E"/>
    <w:rsid w:val="00D43088"/>
    <w:rsid w:val="00D8632D"/>
    <w:rsid w:val="00E03ED6"/>
    <w:rsid w:val="00E52FD9"/>
    <w:rsid w:val="00E83B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80FD"/>
  <w15:docId w15:val="{2FB7AC04-8C9E-4CDD-BEDC-C201795E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83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F1839"/>
    <w:pPr>
      <w:spacing w:after="0" w:line="240" w:lineRule="auto"/>
    </w:pPr>
    <w:rPr>
      <w:rFonts w:ascii="Calibri" w:eastAsia="Calibri" w:hAnsi="Calibri" w:cs="Calibri"/>
    </w:rPr>
  </w:style>
  <w:style w:type="paragraph" w:styleId="ListParagraph">
    <w:name w:val="List Paragraph"/>
    <w:basedOn w:val="Normal"/>
    <w:uiPriority w:val="34"/>
    <w:qFormat/>
    <w:rsid w:val="002F1839"/>
    <w:pPr>
      <w:ind w:left="720"/>
    </w:pPr>
  </w:style>
  <w:style w:type="character" w:styleId="Hyperlink">
    <w:name w:val="Hyperlink"/>
    <w:basedOn w:val="DefaultParagraphFont"/>
    <w:uiPriority w:val="99"/>
    <w:rsid w:val="002F1839"/>
    <w:rPr>
      <w:color w:val="0000FF"/>
      <w:u w:val="single"/>
    </w:rPr>
  </w:style>
  <w:style w:type="paragraph" w:styleId="BalloonText">
    <w:name w:val="Balloon Text"/>
    <w:basedOn w:val="Normal"/>
    <w:link w:val="BalloonTextChar"/>
    <w:uiPriority w:val="99"/>
    <w:semiHidden/>
    <w:unhideWhenUsed/>
    <w:rsid w:val="002F1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839"/>
    <w:rPr>
      <w:rFonts w:ascii="Tahoma" w:eastAsia="Calibri" w:hAnsi="Tahoma" w:cs="Tahoma"/>
      <w:sz w:val="16"/>
      <w:szCs w:val="16"/>
    </w:rPr>
  </w:style>
  <w:style w:type="paragraph" w:styleId="Header">
    <w:name w:val="header"/>
    <w:basedOn w:val="Normal"/>
    <w:link w:val="HeaderChar"/>
    <w:uiPriority w:val="99"/>
    <w:rsid w:val="002F18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83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ocietyoflaterlifeadvisers.co.uk" TargetMode="External"/><Relationship Id="rId4" Type="http://schemas.openxmlformats.org/officeDocument/2006/relationships/numbering" Target="numbering.xml"/><Relationship Id="rId9" Type="http://schemas.openxmlformats.org/officeDocument/2006/relationships/hyperlink" Target="http://www.payingfor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AC6BEE9E1A3488237092DEC10ECAD" ma:contentTypeVersion="13" ma:contentTypeDescription="Create a new document." ma:contentTypeScope="" ma:versionID="024b147f343baf8c66954433f4fc8203">
  <xsd:schema xmlns:xsd="http://www.w3.org/2001/XMLSchema" xmlns:xs="http://www.w3.org/2001/XMLSchema" xmlns:p="http://schemas.microsoft.com/office/2006/metadata/properties" xmlns:ns2="a4c53ce5-dff5-474b-bf5f-bfb75cb2db27" xmlns:ns3="54a25a88-6eab-4b79-b11f-87e501d44683" targetNamespace="http://schemas.microsoft.com/office/2006/metadata/properties" ma:root="true" ma:fieldsID="20ae3e3ce32abac9bdf78338077cd7f7" ns2:_="" ns3:_="">
    <xsd:import namespace="a4c53ce5-dff5-474b-bf5f-bfb75cb2db27"/>
    <xsd:import namespace="54a25a88-6eab-4b79-b11f-87e501d446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53ce5-dff5-474b-bf5f-bfb75cb2d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25a88-6eab-4b79-b11f-87e501d446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3e58f1d-d49d-42b7-bf82-8bd040e204ab}" ma:internalName="TaxCatchAll" ma:showField="CatchAllData" ma:web="54a25a88-6eab-4b79-b11f-87e501d44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4a25a88-6eab-4b79-b11f-87e501d44683" xsi:nil="true"/>
    <lcf76f155ced4ddcb4097134ff3c332f xmlns="a4c53ce5-dff5-474b-bf5f-bfb75cb2db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99D57A3-5DC8-42FA-A4A9-C5644544B5B3}">
  <ds:schemaRefs>
    <ds:schemaRef ds:uri="http://schemas.microsoft.com/sharepoint/v3/contenttype/forms"/>
  </ds:schemaRefs>
</ds:datastoreItem>
</file>

<file path=customXml/itemProps2.xml><?xml version="1.0" encoding="utf-8"?>
<ds:datastoreItem xmlns:ds="http://schemas.openxmlformats.org/officeDocument/2006/customXml" ds:itemID="{876F4C2C-B600-4711-8F82-155B275D2275}"/>
</file>

<file path=customXml/itemProps3.xml><?xml version="1.0" encoding="utf-8"?>
<ds:datastoreItem xmlns:ds="http://schemas.openxmlformats.org/officeDocument/2006/customXml" ds:itemID="{3A1998D9-7041-475A-8D95-CE82ACC7E712}">
  <ds:schemaRefs>
    <ds:schemaRef ds:uri="http://schemas.microsoft.com/office/2006/metadata/properties"/>
    <ds:schemaRef ds:uri="http://schemas.microsoft.com/office/infopath/2007/PartnerControls"/>
    <ds:schemaRef ds:uri="54a25a88-6eab-4b79-b11f-87e501d44683"/>
    <ds:schemaRef ds:uri="a4c53ce5-dff5-474b-bf5f-bfb75cb2db2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JULIEBLA</dc:creator>
  <cp:lastModifiedBy>Taylor, Penny</cp:lastModifiedBy>
  <cp:revision>2</cp:revision>
  <dcterms:created xsi:type="dcterms:W3CDTF">2025-03-14T08:05:00Z</dcterms:created>
  <dcterms:modified xsi:type="dcterms:W3CDTF">2025-03-14T08:05:00Z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0x0101005C1AC6BEE9E1A3488237092DEC10ECAD</vt:lpwstr>
  </property>
  <property fmtid="{D5CDD505-2E9C-101B-9397-08002B2CF9AE}" pid="3" name="Order">
    <vt:r8>880400</vt:r8>
  </property>
  <property fmtid="{D5CDD505-2E9C-101B-9397-08002B2CF9AE}" pid="4" name="MediaServiceImageTags">
    <vt:lpwstr/>
  </property>
</Properties>
</file>